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D868" w14:textId="165008AB" w:rsidR="00130B8D" w:rsidRDefault="00130B8D" w:rsidP="00F3770B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  <w:r>
        <w:rPr>
          <w:rFonts w:asciiTheme="majorHAnsi" w:eastAsiaTheme="majorEastAsia" w:hAnsiTheme="majorHAnsi" w:cstheme="majorBidi"/>
          <w:b/>
          <w:bCs/>
          <w:noProof/>
          <w:sz w:val="26"/>
          <w:szCs w:val="26"/>
          <w:lang w:val="fr-FR"/>
        </w:rPr>
        <w:drawing>
          <wp:anchor distT="0" distB="0" distL="114300" distR="114300" simplePos="0" relativeHeight="251658240" behindDoc="0" locked="0" layoutInCell="1" allowOverlap="1" wp14:anchorId="6E50B772" wp14:editId="1E7072F4">
            <wp:simplePos x="0" y="0"/>
            <wp:positionH relativeFrom="margin">
              <wp:posOffset>2876550</wp:posOffset>
            </wp:positionH>
            <wp:positionV relativeFrom="paragraph">
              <wp:posOffset>-695325</wp:posOffset>
            </wp:positionV>
            <wp:extent cx="1771650" cy="1787171"/>
            <wp:effectExtent l="0" t="0" r="0" b="3810"/>
            <wp:wrapNone/>
            <wp:docPr id="13464005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00560" name="Image 1346400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8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bCs/>
          <w:noProof/>
          <w:sz w:val="26"/>
          <w:szCs w:val="26"/>
          <w:lang w:val="fr-FR"/>
        </w:rPr>
        <w:drawing>
          <wp:anchor distT="0" distB="0" distL="114300" distR="114300" simplePos="0" relativeHeight="251659264" behindDoc="0" locked="0" layoutInCell="1" allowOverlap="1" wp14:anchorId="4141E92F" wp14:editId="6688E199">
            <wp:simplePos x="0" y="0"/>
            <wp:positionH relativeFrom="column">
              <wp:posOffset>1190625</wp:posOffset>
            </wp:positionH>
            <wp:positionV relativeFrom="paragraph">
              <wp:posOffset>-476250</wp:posOffset>
            </wp:positionV>
            <wp:extent cx="1485900" cy="1485900"/>
            <wp:effectExtent l="0" t="0" r="0" b="0"/>
            <wp:wrapNone/>
            <wp:docPr id="266433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3330" name="Image 266433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84CE6" w14:textId="7CD08B9E" w:rsidR="00130B8D" w:rsidRDefault="00130B8D" w:rsidP="00F3770B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</w:p>
    <w:p w14:paraId="3F13F8E1" w14:textId="77777777" w:rsidR="00130B8D" w:rsidRDefault="00130B8D" w:rsidP="00F3770B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</w:p>
    <w:p w14:paraId="55F53CDD" w14:textId="25A06BB0" w:rsidR="003420C5" w:rsidRDefault="003420C5" w:rsidP="00F3770B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  <w:lang w:val="fr-FR"/>
        </w:rPr>
      </w:pPr>
    </w:p>
    <w:p w14:paraId="6276C13B" w14:textId="77777777" w:rsidR="002518E0" w:rsidRPr="00B95E8D" w:rsidRDefault="002518E0" w:rsidP="00251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eastAsiaTheme="majorEastAsia" w:hAnsi="Garamond" w:cstheme="majorBidi"/>
          <w:bCs/>
          <w:sz w:val="26"/>
          <w:szCs w:val="26"/>
          <w:lang w:val="fr-FR"/>
        </w:rPr>
      </w:pPr>
      <w:r w:rsidRPr="00B95E8D">
        <w:rPr>
          <w:rFonts w:ascii="Garamond" w:eastAsiaTheme="majorEastAsia" w:hAnsi="Garamond" w:cstheme="majorBidi"/>
          <w:bCs/>
          <w:sz w:val="26"/>
          <w:szCs w:val="26"/>
          <w:lang w:val="fr-FR"/>
        </w:rPr>
        <w:t xml:space="preserve">Bulletin de participation </w:t>
      </w:r>
    </w:p>
    <w:p w14:paraId="1E0ACFDA" w14:textId="7D96B1E5" w:rsidR="003420C5" w:rsidRDefault="007F16C8" w:rsidP="007F1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</w:pPr>
      <w:r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Mission de </w:t>
      </w:r>
      <w:r w:rsidR="00E071D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renforcement, </w:t>
      </w:r>
      <w:r w:rsidR="001F089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de développement </w:t>
      </w:r>
      <w:r w:rsidR="00E071D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et de repérage des </w:t>
      </w:r>
      <w:r w:rsidR="001F089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>coopération</w:t>
      </w:r>
      <w:r w:rsidR="00C70DA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>s</w:t>
      </w:r>
      <w:r w:rsidR="001F089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 décentralisée</w:t>
      </w:r>
      <w:r w:rsidR="00C70DA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>s</w:t>
      </w:r>
      <w:r w:rsidR="00E071D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 et des réalisations</w:t>
      </w:r>
      <w:r w:rsidR="001F0890" w:rsidRPr="00B95E8D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 xml:space="preserve"> franco-</w:t>
      </w:r>
      <w:r w:rsidR="00AF5B0C"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  <w:t>tunisienne</w:t>
      </w:r>
    </w:p>
    <w:p w14:paraId="5BE6C647" w14:textId="77777777" w:rsidR="0025170A" w:rsidRDefault="0025170A" w:rsidP="007F1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eastAsiaTheme="majorEastAsia" w:hAnsi="Garamond" w:cstheme="majorBidi"/>
          <w:b/>
          <w:bCs/>
          <w:sz w:val="28"/>
          <w:szCs w:val="28"/>
          <w:lang w:val="fr-FR"/>
        </w:rPr>
      </w:pPr>
    </w:p>
    <w:p w14:paraId="51CF4698" w14:textId="5DFE7B34" w:rsidR="00437A2E" w:rsidRPr="00437A2E" w:rsidRDefault="00437A2E" w:rsidP="007F1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</w:pPr>
      <w:r w:rsidRPr="00437A2E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 xml:space="preserve">Arrivée à prévoir le </w:t>
      </w:r>
      <w:r w:rsidR="00AF5B0C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>8 décembre</w:t>
      </w:r>
      <w:r w:rsidRPr="00437A2E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 xml:space="preserve"> au soir et </w:t>
      </w:r>
      <w:r w:rsidR="00381A52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>fin de mission</w:t>
      </w:r>
      <w:r w:rsidR="004D7954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 xml:space="preserve"> </w:t>
      </w:r>
      <w:r w:rsidRPr="00437A2E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 xml:space="preserve">le </w:t>
      </w:r>
      <w:r w:rsidR="00AF5B0C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>11 décembre</w:t>
      </w:r>
      <w:r w:rsidR="004D7954">
        <w:rPr>
          <w:rFonts w:ascii="Garamond" w:eastAsiaTheme="majorEastAsia" w:hAnsi="Garamond" w:cstheme="majorBidi"/>
          <w:i/>
          <w:iCs/>
          <w:sz w:val="24"/>
          <w:szCs w:val="24"/>
          <w:lang w:val="fr-FR"/>
        </w:rPr>
        <w:t xml:space="preserve"> midi</w:t>
      </w:r>
    </w:p>
    <w:p w14:paraId="00DFE3B5" w14:textId="77777777" w:rsidR="002518E0" w:rsidRPr="00B95E8D" w:rsidRDefault="002518E0" w:rsidP="5D4ED318">
      <w:pPr>
        <w:jc w:val="center"/>
        <w:rPr>
          <w:rFonts w:ascii="Garamond" w:hAnsi="Garamond"/>
          <w:b/>
          <w:bCs/>
          <w:i/>
          <w:iCs/>
          <w:lang w:val="fr-FR"/>
        </w:rPr>
      </w:pPr>
    </w:p>
    <w:p w14:paraId="6B429C11" w14:textId="4BA34334" w:rsidR="005340CE" w:rsidRPr="00B95E8D" w:rsidRDefault="00240D7D" w:rsidP="008668D3">
      <w:pPr>
        <w:jc w:val="center"/>
        <w:rPr>
          <w:rFonts w:ascii="Garamond" w:hAnsi="Garamond"/>
          <w:b/>
          <w:bCs/>
          <w:iCs/>
          <w:strike/>
          <w:lang w:val="fr-FR"/>
        </w:rPr>
      </w:pPr>
      <w:r w:rsidRPr="00B95E8D">
        <w:rPr>
          <w:rFonts w:ascii="Garamond" w:hAnsi="Garamond"/>
          <w:b/>
          <w:bCs/>
          <w:iCs/>
          <w:lang w:val="fr-FR"/>
        </w:rPr>
        <w:t>F</w:t>
      </w:r>
      <w:r w:rsidR="5D4ED318" w:rsidRPr="00B95E8D">
        <w:rPr>
          <w:rFonts w:ascii="Garamond" w:hAnsi="Garamond"/>
          <w:b/>
          <w:bCs/>
          <w:iCs/>
          <w:lang w:val="fr-FR"/>
        </w:rPr>
        <w:t>ormulaire</w:t>
      </w:r>
      <w:r w:rsidR="00CC325D" w:rsidRPr="00B95E8D">
        <w:rPr>
          <w:rFonts w:ascii="Garamond" w:hAnsi="Garamond"/>
          <w:b/>
          <w:bCs/>
          <w:iCs/>
          <w:lang w:val="fr-FR"/>
        </w:rPr>
        <w:t xml:space="preserve"> </w:t>
      </w:r>
      <w:r w:rsidR="00D7521E" w:rsidRPr="00B95E8D">
        <w:rPr>
          <w:rFonts w:ascii="Garamond" w:hAnsi="Garamond"/>
          <w:b/>
          <w:bCs/>
          <w:iCs/>
          <w:lang w:val="fr-FR"/>
        </w:rPr>
        <w:t xml:space="preserve">à </w:t>
      </w:r>
      <w:r w:rsidRPr="00B95E8D">
        <w:rPr>
          <w:rFonts w:ascii="Garamond" w:hAnsi="Garamond"/>
          <w:b/>
          <w:bCs/>
          <w:iCs/>
          <w:lang w:val="fr-FR"/>
        </w:rPr>
        <w:t xml:space="preserve">retourner au plus vite </w:t>
      </w:r>
      <w:r w:rsidR="001F0890" w:rsidRPr="00B95E8D">
        <w:rPr>
          <w:rFonts w:ascii="Garamond" w:hAnsi="Garamond"/>
          <w:b/>
          <w:bCs/>
          <w:iCs/>
          <w:lang w:val="fr-FR"/>
        </w:rPr>
        <w:t xml:space="preserve">et au plus tard </w:t>
      </w:r>
      <w:r w:rsidR="001F0890" w:rsidRPr="00BF7EB9">
        <w:rPr>
          <w:rFonts w:ascii="Garamond" w:hAnsi="Garamond"/>
          <w:b/>
          <w:bCs/>
          <w:iCs/>
          <w:lang w:val="fr-FR"/>
        </w:rPr>
        <w:t xml:space="preserve">le </w:t>
      </w:r>
      <w:r w:rsidR="00BF7EB9" w:rsidRPr="00BF7EB9">
        <w:rPr>
          <w:rFonts w:ascii="Garamond" w:hAnsi="Garamond"/>
          <w:b/>
          <w:bCs/>
          <w:iCs/>
          <w:lang w:val="fr-FR"/>
        </w:rPr>
        <w:t xml:space="preserve">vendredi </w:t>
      </w:r>
      <w:r w:rsidR="00AF5B0C">
        <w:rPr>
          <w:rFonts w:ascii="Garamond" w:hAnsi="Garamond"/>
          <w:b/>
          <w:bCs/>
          <w:iCs/>
          <w:lang w:val="fr-FR"/>
        </w:rPr>
        <w:t>4 octobre</w:t>
      </w:r>
      <w:r w:rsidR="00BF7EB9" w:rsidRPr="00BF7EB9">
        <w:rPr>
          <w:rFonts w:ascii="Garamond" w:hAnsi="Garamond"/>
          <w:b/>
          <w:bCs/>
          <w:iCs/>
          <w:lang w:val="fr-FR"/>
        </w:rPr>
        <w:t xml:space="preserve"> </w:t>
      </w:r>
      <w:r w:rsidR="00CC325D" w:rsidRPr="00BF7EB9">
        <w:rPr>
          <w:rFonts w:ascii="Garamond" w:hAnsi="Garamond"/>
          <w:b/>
          <w:bCs/>
          <w:iCs/>
          <w:lang w:val="fr-FR"/>
        </w:rPr>
        <w:t>à</w:t>
      </w:r>
      <w:r w:rsidR="00CC325D" w:rsidRPr="00B95E8D">
        <w:rPr>
          <w:rFonts w:ascii="Garamond" w:hAnsi="Garamond"/>
          <w:b/>
          <w:bCs/>
          <w:iCs/>
          <w:lang w:val="fr-FR"/>
        </w:rPr>
        <w:t xml:space="preserve"> </w:t>
      </w:r>
      <w:r w:rsidR="00AF5B0C">
        <w:rPr>
          <w:rFonts w:ascii="Garamond" w:hAnsi="Garamond"/>
          <w:b/>
          <w:bCs/>
          <w:iCs/>
          <w:lang w:val="fr-FR"/>
        </w:rPr>
        <w:t>Thomas Lanvin (</w:t>
      </w:r>
      <w:hyperlink r:id="rId10" w:history="1">
        <w:r w:rsidR="00AF5B0C" w:rsidRPr="00B25BFC">
          <w:rPr>
            <w:rStyle w:val="Lienhypertexte"/>
            <w:rFonts w:ascii="Garamond" w:hAnsi="Garamond"/>
            <w:b/>
            <w:bCs/>
            <w:iCs/>
            <w:lang w:val="fr-FR"/>
          </w:rPr>
          <w:t>t.lanvin@cites-unies-france.org</w:t>
        </w:r>
      </w:hyperlink>
      <w:r w:rsidR="004D7954">
        <w:rPr>
          <w:rFonts w:ascii="Garamond" w:hAnsi="Garamond"/>
          <w:b/>
          <w:bCs/>
          <w:iCs/>
          <w:lang w:val="fr-FR"/>
        </w:rPr>
        <w:t xml:space="preserve">, </w:t>
      </w:r>
      <w:r w:rsidR="00AF5B0C">
        <w:rPr>
          <w:rFonts w:ascii="Garamond" w:hAnsi="Garamond"/>
          <w:b/>
          <w:bCs/>
          <w:iCs/>
          <w:lang w:val="fr-FR"/>
        </w:rPr>
        <w:t xml:space="preserve">copie </w:t>
      </w:r>
      <w:hyperlink r:id="rId11" w:history="1">
        <w:r w:rsidR="00AF5B0C" w:rsidRPr="00B25BFC">
          <w:rPr>
            <w:rStyle w:val="Lienhypertexte"/>
            <w:rFonts w:ascii="Garamond" w:hAnsi="Garamond"/>
            <w:b/>
            <w:bCs/>
            <w:iCs/>
            <w:lang w:val="fr-FR"/>
          </w:rPr>
          <w:t>animation.geothem@cites-unies-france.org</w:t>
        </w:r>
      </w:hyperlink>
      <w:r w:rsidR="00AF5B0C">
        <w:rPr>
          <w:rFonts w:ascii="Garamond" w:hAnsi="Garamond"/>
          <w:b/>
          <w:bCs/>
          <w:iCs/>
          <w:lang w:val="fr-FR"/>
        </w:rPr>
        <w:t xml:space="preserve"> </w:t>
      </w:r>
      <w:r w:rsidR="004D7954">
        <w:rPr>
          <w:rFonts w:ascii="Garamond" w:hAnsi="Garamond"/>
          <w:b/>
          <w:bCs/>
          <w:iCs/>
          <w:lang w:val="fr-FR"/>
        </w:rPr>
        <w:t>)</w:t>
      </w:r>
    </w:p>
    <w:p w14:paraId="585E1D2E" w14:textId="77777777" w:rsidR="001F0890" w:rsidRPr="00B95E8D" w:rsidRDefault="001F0890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402BC72B" w14:textId="451FD1B7" w:rsidR="00D7521E" w:rsidRPr="00B95E8D" w:rsidRDefault="00CC325D" w:rsidP="00857BC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u w:val="single"/>
        </w:rPr>
      </w:pPr>
      <w:r w:rsidRPr="00B95E8D">
        <w:rPr>
          <w:rFonts w:ascii="Garamond" w:hAnsi="Garamond" w:cstheme="majorHAnsi"/>
          <w:b/>
          <w:sz w:val="24"/>
          <w:szCs w:val="24"/>
          <w:u w:val="single"/>
        </w:rPr>
        <w:t>INFORMATIONS GE</w:t>
      </w:r>
      <w:r w:rsidR="001F0890" w:rsidRPr="00B95E8D">
        <w:rPr>
          <w:rFonts w:ascii="Garamond" w:hAnsi="Garamond" w:cstheme="majorHAnsi"/>
          <w:b/>
          <w:sz w:val="24"/>
          <w:szCs w:val="24"/>
          <w:u w:val="single"/>
        </w:rPr>
        <w:t>NERALES SUR LE</w:t>
      </w:r>
      <w:r w:rsidR="00D76EE1">
        <w:rPr>
          <w:rFonts w:ascii="Garamond" w:hAnsi="Garamond" w:cstheme="majorHAnsi"/>
          <w:b/>
          <w:sz w:val="24"/>
          <w:szCs w:val="24"/>
          <w:u w:val="single"/>
        </w:rPr>
        <w:t>(S)</w:t>
      </w:r>
      <w:r w:rsidR="001F0890" w:rsidRPr="00B95E8D">
        <w:rPr>
          <w:rFonts w:ascii="Garamond" w:hAnsi="Garamond" w:cstheme="majorHAnsi"/>
          <w:b/>
          <w:sz w:val="24"/>
          <w:szCs w:val="24"/>
          <w:u w:val="single"/>
        </w:rPr>
        <w:t xml:space="preserve"> PARTICIPANT</w:t>
      </w:r>
      <w:r w:rsidR="00D76EE1">
        <w:rPr>
          <w:rFonts w:ascii="Garamond" w:hAnsi="Garamond" w:cstheme="majorHAnsi"/>
          <w:b/>
          <w:sz w:val="24"/>
          <w:szCs w:val="24"/>
          <w:u w:val="single"/>
        </w:rPr>
        <w:t>(S)</w:t>
      </w:r>
      <w:r w:rsidR="001F0890" w:rsidRPr="00B95E8D">
        <w:rPr>
          <w:rFonts w:ascii="Garamond" w:hAnsi="Garamond" w:cstheme="majorHAnsi"/>
          <w:b/>
          <w:sz w:val="24"/>
          <w:szCs w:val="24"/>
          <w:u w:val="single"/>
        </w:rPr>
        <w:t xml:space="preserve"> A LA MISSION</w:t>
      </w:r>
    </w:p>
    <w:p w14:paraId="6A8483F3" w14:textId="7A22EFF5" w:rsidR="00D7521E" w:rsidRPr="00B95E8D" w:rsidRDefault="00F26941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</w:p>
    <w:p w14:paraId="1E05139E" w14:textId="77777777" w:rsidR="00D7521E" w:rsidRPr="00B95E8D" w:rsidRDefault="00D7521E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Nom :</w:t>
      </w:r>
    </w:p>
    <w:p w14:paraId="43CE6279" w14:textId="3AF5935B" w:rsidR="00D7521E" w:rsidRPr="00B95E8D" w:rsidRDefault="00D7521E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Prénom :</w:t>
      </w:r>
      <w:r w:rsidR="00F26941" w:rsidRPr="00B95E8D">
        <w:rPr>
          <w:rFonts w:ascii="Garamond" w:hAnsi="Garamond" w:cstheme="majorHAnsi"/>
          <w:sz w:val="24"/>
          <w:szCs w:val="24"/>
          <w:lang w:val="fr-FR"/>
        </w:rPr>
        <w:t xml:space="preserve">  </w:t>
      </w:r>
    </w:p>
    <w:p w14:paraId="5FA4A022" w14:textId="2D83B657" w:rsidR="00D7521E" w:rsidRPr="00B95E8D" w:rsidRDefault="00D7521E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Fonction :</w:t>
      </w:r>
    </w:p>
    <w:p w14:paraId="30F70258" w14:textId="10BD6DAE" w:rsidR="00D7521E" w:rsidRPr="00B95E8D" w:rsidRDefault="005A695E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Collectivité</w:t>
      </w:r>
      <w:r w:rsidR="00F26941" w:rsidRPr="00B95E8D">
        <w:rPr>
          <w:rFonts w:ascii="Garamond" w:hAnsi="Garamond" w:cstheme="majorHAnsi"/>
          <w:sz w:val="24"/>
          <w:szCs w:val="24"/>
          <w:lang w:val="fr-FR"/>
        </w:rPr>
        <w:t> représentée :</w:t>
      </w:r>
    </w:p>
    <w:p w14:paraId="49A032EF" w14:textId="27EB0CB4" w:rsidR="00D7521E" w:rsidRPr="00B95E8D" w:rsidRDefault="00D7521E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Téléphone </w:t>
      </w:r>
      <w:r w:rsidR="008668D3" w:rsidRPr="00B95E8D">
        <w:rPr>
          <w:rFonts w:ascii="Garamond" w:hAnsi="Garamond" w:cstheme="majorHAnsi"/>
          <w:sz w:val="24"/>
          <w:szCs w:val="24"/>
          <w:lang w:val="fr-FR"/>
        </w:rPr>
        <w:t xml:space="preserve">fixe et mobile </w:t>
      </w:r>
      <w:r w:rsidRPr="00B95E8D">
        <w:rPr>
          <w:rFonts w:ascii="Garamond" w:hAnsi="Garamond" w:cstheme="majorHAnsi"/>
          <w:sz w:val="24"/>
          <w:szCs w:val="24"/>
          <w:lang w:val="fr-FR"/>
        </w:rPr>
        <w:t>:</w:t>
      </w:r>
    </w:p>
    <w:p w14:paraId="21CEDAF6" w14:textId="77777777" w:rsidR="00D7521E" w:rsidRPr="00B95E8D" w:rsidRDefault="00D7521E" w:rsidP="00D752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Courriel :</w:t>
      </w:r>
    </w:p>
    <w:p w14:paraId="38752A33" w14:textId="77777777" w:rsidR="003420C5" w:rsidRPr="00B95E8D" w:rsidRDefault="003420C5" w:rsidP="5D4ED318">
      <w:pPr>
        <w:jc w:val="center"/>
        <w:rPr>
          <w:rFonts w:ascii="Garamond" w:hAnsi="Garamond"/>
          <w:b/>
          <w:bCs/>
          <w:i/>
          <w:iCs/>
          <w:lang w:val="fr-FR"/>
        </w:rPr>
      </w:pPr>
    </w:p>
    <w:p w14:paraId="30C30EBC" w14:textId="4C6A6CCA" w:rsidR="001F0890" w:rsidRPr="00B95E8D" w:rsidRDefault="001F0890" w:rsidP="00B95E8D">
      <w:pPr>
        <w:pStyle w:val="Paragraphedeliste"/>
        <w:numPr>
          <w:ilvl w:val="0"/>
          <w:numId w:val="9"/>
        </w:numPr>
        <w:rPr>
          <w:rFonts w:ascii="Garamond" w:hAnsi="Garamond"/>
          <w:b/>
          <w:bCs/>
          <w:iCs/>
          <w:sz w:val="24"/>
          <w:szCs w:val="24"/>
          <w:u w:val="single"/>
        </w:rPr>
      </w:pPr>
      <w:r w:rsidRPr="00B95E8D">
        <w:rPr>
          <w:rFonts w:ascii="Garamond" w:hAnsi="Garamond"/>
          <w:b/>
          <w:bCs/>
          <w:iCs/>
          <w:sz w:val="24"/>
          <w:szCs w:val="24"/>
          <w:u w:val="single"/>
        </w:rPr>
        <w:t xml:space="preserve">ORGANISATION </w:t>
      </w:r>
    </w:p>
    <w:p w14:paraId="6A7FA8A8" w14:textId="7EE5C248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Organisation pratique</w:t>
      </w:r>
    </w:p>
    <w:p w14:paraId="0D59F6E0" w14:textId="1E1E1262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 xml:space="preserve">Jour et heure d’arrivée : </w:t>
      </w:r>
    </w:p>
    <w:p w14:paraId="2F605809" w14:textId="395C6E29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 xml:space="preserve">Jour et heure de départ : </w:t>
      </w:r>
    </w:p>
    <w:p w14:paraId="60783BCA" w14:textId="7128AD82" w:rsidR="001F0890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 xml:space="preserve">Hôtel de séjour : </w:t>
      </w:r>
    </w:p>
    <w:p w14:paraId="3BAD1BF9" w14:textId="77777777" w:rsidR="00B95E8D" w:rsidRPr="00B95E8D" w:rsidRDefault="00B95E8D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41C8F396" w14:textId="7CB0D40B" w:rsidR="008B6528" w:rsidRPr="00B95E8D" w:rsidRDefault="00B95E8D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B23951" wp14:editId="3D260BB3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5715000" cy="2743200"/>
                <wp:effectExtent l="0" t="0" r="25400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4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BFAA1" w14:textId="301CA9FA" w:rsidR="00CB0AE4" w:rsidRPr="00B95E8D" w:rsidRDefault="00CB0AE4" w:rsidP="00530341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B95E8D">
                              <w:rPr>
                                <w:rFonts w:ascii="Garamond" w:hAnsi="Garamond"/>
                              </w:rPr>
                              <w:t xml:space="preserve">Aspects </w:t>
                            </w:r>
                            <w:proofErr w:type="gramStart"/>
                            <w:r w:rsidRPr="00B95E8D">
                              <w:rPr>
                                <w:rFonts w:ascii="Garamond" w:hAnsi="Garamond"/>
                              </w:rPr>
                              <w:t>pratiques :</w:t>
                            </w:r>
                            <w:proofErr w:type="gramEnd"/>
                          </w:p>
                          <w:p w14:paraId="7665A457" w14:textId="7BA1E917" w:rsidR="00381A52" w:rsidRPr="00381A52" w:rsidRDefault="00381A52" w:rsidP="00381A52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trike/>
                              </w:rPr>
                            </w:pPr>
                            <w:r w:rsidRPr="00381A52">
                              <w:rPr>
                                <w:rFonts w:ascii="Garamond" w:hAnsi="Garamond"/>
                              </w:rPr>
                              <w:t>Pour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381A52">
                              <w:rPr>
                                <w:rFonts w:ascii="Garamond" w:hAnsi="Garamond"/>
                              </w:rPr>
                              <w:t>toutes informations utiles</w:t>
                            </w:r>
                            <w:r>
                              <w:t> </w:t>
                            </w:r>
                            <w:r w:rsidRPr="00381A52">
                              <w:rPr>
                                <w:rFonts w:ascii="Garamond" w:hAnsi="Garamond"/>
                              </w:rPr>
                              <w:t xml:space="preserve">: </w:t>
                            </w:r>
                            <w:hyperlink r:id="rId12" w:anchor="derniere_nopush" w:history="1">
                              <w:r w:rsidRPr="00381A52">
                                <w:rPr>
                                  <w:rFonts w:ascii="Garamond" w:hAnsi="Garamond"/>
                                </w:rPr>
                                <w:t>https://www.diplomatie.gouv.fr/fr/conseils-aux-voyageurs/conseils-par-pays-destination/tunisie/#derniere_nopush</w:t>
                              </w:r>
                            </w:hyperlink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6C2889D" w14:textId="708B4C47" w:rsidR="00381A52" w:rsidRPr="00B95E8D" w:rsidRDefault="00381A52" w:rsidP="00381A52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95E8D">
                              <w:rPr>
                                <w:rFonts w:ascii="Garamond" w:hAnsi="Garamond"/>
                              </w:rPr>
                              <w:t>Les participants prennent en cha</w:t>
                            </w:r>
                            <w:r>
                              <w:rPr>
                                <w:rFonts w:ascii="Garamond" w:hAnsi="Garamond"/>
                              </w:rPr>
                              <w:t>rge leur déplacement international et leur hébergement.</w:t>
                            </w:r>
                            <w:r w:rsidRPr="00381A52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381A52">
                              <w:rPr>
                                <w:rFonts w:ascii="Garamond" w:hAnsi="Garamond"/>
                                <w:highlight w:val="yellow"/>
                              </w:rPr>
                              <w:t>L’Ambassade de France peut prendre en charge une nuitée pour les élus de collectivités territoriales françaises qui feront partie de la mission</w:t>
                            </w:r>
                            <w:r w:rsidR="007F1931">
                              <w:rPr>
                                <w:rFonts w:ascii="Garamond" w:hAnsi="Garamond"/>
                                <w:highlight w:val="yellow"/>
                              </w:rPr>
                              <w:t xml:space="preserve"> et qui en feront la demande auprès de Thomas Lanvin, </w:t>
                            </w:r>
                            <w:hyperlink r:id="rId13" w:history="1">
                              <w:r w:rsidR="007F1931" w:rsidRPr="000F7120">
                                <w:rPr>
                                  <w:rStyle w:val="Lienhypertexte"/>
                                  <w:rFonts w:ascii="Garamond" w:hAnsi="Garamond"/>
                                  <w:highlight w:val="yellow"/>
                                </w:rPr>
                                <w:t>t.lanvin@cites-unies-france.org</w:t>
                              </w:r>
                            </w:hyperlink>
                            <w:r w:rsidR="007F1931">
                              <w:rPr>
                                <w:rFonts w:ascii="Garamond" w:hAnsi="Garamond"/>
                                <w:highlight w:val="yellow"/>
                              </w:rPr>
                              <w:t>, avant le 30 octobre dernier délai</w:t>
                            </w:r>
                            <w:r>
                              <w:rPr>
                                <w:rFonts w:ascii="Garamond" w:hAnsi="Garamond"/>
                                <w:highlight w:val="yellow"/>
                              </w:rPr>
                              <w:t xml:space="preserve"> (sous réserve du nombre total de demandes en ce sens)</w:t>
                            </w:r>
                            <w:r w:rsidRPr="00381A52">
                              <w:rPr>
                                <w:rFonts w:ascii="Garamond" w:hAnsi="Garamond"/>
                                <w:highlight w:val="yellow"/>
                              </w:rPr>
                              <w:t>.</w:t>
                            </w:r>
                          </w:p>
                          <w:p w14:paraId="51D4FC24" w14:textId="5752E574" w:rsidR="00CB0AE4" w:rsidRPr="00B95E8D" w:rsidRDefault="00CB0AE4" w:rsidP="001F089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95E8D">
                              <w:rPr>
                                <w:rFonts w:ascii="Garamond" w:hAnsi="Garamond"/>
                              </w:rPr>
                              <w:t>Les participants s’assurent de leur transfert de l’aéroport à l’hôtel puis de l’hôtel à l’aéroport.</w:t>
                            </w:r>
                          </w:p>
                          <w:p w14:paraId="22EEA664" w14:textId="77777777" w:rsidR="00CB0AE4" w:rsidRPr="00B95E8D" w:rsidRDefault="00CB0AE4" w:rsidP="001F089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95E8D">
                              <w:rPr>
                                <w:rFonts w:ascii="Garamond" w:hAnsi="Garamond"/>
                              </w:rPr>
                              <w:t>Sur place, un mini bus prend en charge les déplacements de la délégation</w:t>
                            </w:r>
                          </w:p>
                          <w:p w14:paraId="0C657E4A" w14:textId="6B670C6C" w:rsidR="00CB0AE4" w:rsidRPr="00BA05FA" w:rsidRDefault="00CB0AE4" w:rsidP="001F089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A05FA">
                              <w:rPr>
                                <w:rFonts w:ascii="Garamond" w:hAnsi="Garamond"/>
                              </w:rPr>
                              <w:t>Il est vivement recommand</w:t>
                            </w:r>
                            <w:r w:rsidR="00C70DAD" w:rsidRPr="00BA05FA">
                              <w:rPr>
                                <w:rFonts w:ascii="Garamond" w:hAnsi="Garamond"/>
                              </w:rPr>
                              <w:t>é</w:t>
                            </w:r>
                            <w:r w:rsidRPr="00BA05FA">
                              <w:rPr>
                                <w:rFonts w:ascii="Garamond" w:hAnsi="Garamond"/>
                              </w:rPr>
                              <w:t xml:space="preserve">, pour des questions d’organisation, de séjourner à l’hôtel suivant : </w:t>
                            </w:r>
                            <w:r w:rsidR="007F1931" w:rsidRPr="007F1931">
                              <w:rPr>
                                <w:rFonts w:ascii="Garamond" w:hAnsi="Garamond"/>
                                <w:highlight w:val="yellow"/>
                              </w:rPr>
                              <w:t>Hôtel Carlton</w:t>
                            </w:r>
                            <w:r w:rsidR="008B4A37">
                              <w:rPr>
                                <w:rFonts w:ascii="Garamond" w:hAnsi="Garamond"/>
                                <w:highlight w:val="yellow"/>
                              </w:rPr>
                              <w:t xml:space="preserve">, </w:t>
                            </w:r>
                            <w:r w:rsidR="007F1931" w:rsidRPr="007F1931">
                              <w:rPr>
                                <w:rFonts w:ascii="Garamond" w:hAnsi="Garamond"/>
                                <w:highlight w:val="yellow"/>
                              </w:rPr>
                              <w:t>31 Av. Habib Bourguiba</w:t>
                            </w:r>
                          </w:p>
                          <w:p w14:paraId="53AF6FEB" w14:textId="4B25E51A" w:rsidR="00CB0AE4" w:rsidRPr="00B95E8D" w:rsidRDefault="00CB0AE4" w:rsidP="001F089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95E8D">
                              <w:rPr>
                                <w:rFonts w:ascii="Garamond" w:hAnsi="Garamond"/>
                              </w:rPr>
                              <w:t>Il revient aux participants d’effectuer la réservation de leur hôtel</w:t>
                            </w:r>
                          </w:p>
                          <w:p w14:paraId="1819DA66" w14:textId="2752FFC7" w:rsidR="00CB0AE4" w:rsidRPr="00B95E8D" w:rsidRDefault="00CB0AE4" w:rsidP="001F0890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95E8D">
                              <w:rPr>
                                <w:rFonts w:ascii="Garamond" w:hAnsi="Garamond"/>
                              </w:rPr>
                              <w:t>Pour des raisons d’organisation, il est demandé aux collectivités de ne pas venir à plus de 3 personnes par collectivité</w:t>
                            </w:r>
                          </w:p>
                          <w:p w14:paraId="461F8FFD" w14:textId="77777777" w:rsidR="00CB0AE4" w:rsidRPr="00B95E8D" w:rsidRDefault="00CB0AE4" w:rsidP="00530341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39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pt;margin-top:7.25pt;width:450pt;height:3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43BFAA1" w14:textId="301CA9FA" w:rsidR="00CB0AE4" w:rsidRPr="00B95E8D" w:rsidRDefault="00CB0AE4" w:rsidP="00530341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B95E8D">
                        <w:rPr>
                          <w:rFonts w:ascii="Garamond" w:hAnsi="Garamond"/>
                        </w:rPr>
                        <w:t xml:space="preserve">Aspects </w:t>
                      </w:r>
                      <w:proofErr w:type="gramStart"/>
                      <w:r w:rsidRPr="00B95E8D">
                        <w:rPr>
                          <w:rFonts w:ascii="Garamond" w:hAnsi="Garamond"/>
                        </w:rPr>
                        <w:t>pratiques :</w:t>
                      </w:r>
                      <w:proofErr w:type="gramEnd"/>
                    </w:p>
                    <w:p w14:paraId="7665A457" w14:textId="7BA1E917" w:rsidR="00381A52" w:rsidRPr="00381A52" w:rsidRDefault="00381A52" w:rsidP="00381A52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  <w:strike/>
                        </w:rPr>
                      </w:pPr>
                      <w:r w:rsidRPr="00381A52">
                        <w:rPr>
                          <w:rFonts w:ascii="Garamond" w:hAnsi="Garamond"/>
                        </w:rPr>
                        <w:t>Pour</w:t>
                      </w:r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r w:rsidRPr="00381A52">
                        <w:rPr>
                          <w:rFonts w:ascii="Garamond" w:hAnsi="Garamond"/>
                        </w:rPr>
                        <w:t>toutes informations utiles</w:t>
                      </w:r>
                      <w:r>
                        <w:t> </w:t>
                      </w:r>
                      <w:r w:rsidRPr="00381A52">
                        <w:rPr>
                          <w:rFonts w:ascii="Garamond" w:hAnsi="Garamond"/>
                        </w:rPr>
                        <w:t xml:space="preserve">: </w:t>
                      </w:r>
                      <w:hyperlink r:id="rId14" w:anchor="derniere_nopush" w:history="1">
                        <w:r w:rsidRPr="00381A52">
                          <w:rPr>
                            <w:rFonts w:ascii="Garamond" w:hAnsi="Garamond"/>
                          </w:rPr>
                          <w:t>https://www.diplomatie.gouv.fr/fr/conseils-aux-voyageurs/conseils-par-pays-destination/tunisie/#derniere_nopush</w:t>
                        </w:r>
                      </w:hyperlink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6C2889D" w14:textId="708B4C47" w:rsidR="00381A52" w:rsidRPr="00B95E8D" w:rsidRDefault="00381A52" w:rsidP="00381A52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95E8D">
                        <w:rPr>
                          <w:rFonts w:ascii="Garamond" w:hAnsi="Garamond"/>
                        </w:rPr>
                        <w:t>Les participants prennent en cha</w:t>
                      </w:r>
                      <w:r>
                        <w:rPr>
                          <w:rFonts w:ascii="Garamond" w:hAnsi="Garamond"/>
                        </w:rPr>
                        <w:t>rge leur déplacement international et leur hébergement.</w:t>
                      </w:r>
                      <w:r w:rsidRPr="00381A52">
                        <w:rPr>
                          <w:rFonts w:ascii="Garamond" w:hAnsi="Garamond"/>
                        </w:rPr>
                        <w:t xml:space="preserve"> </w:t>
                      </w:r>
                      <w:r w:rsidRPr="00381A52">
                        <w:rPr>
                          <w:rFonts w:ascii="Garamond" w:hAnsi="Garamond"/>
                          <w:highlight w:val="yellow"/>
                        </w:rPr>
                        <w:t>L’Ambassade de France peut prendre en charge une nuitée pour les élus de collectivités territoriales françaises qui feront partie de la mission</w:t>
                      </w:r>
                      <w:r w:rsidR="007F1931">
                        <w:rPr>
                          <w:rFonts w:ascii="Garamond" w:hAnsi="Garamond"/>
                          <w:highlight w:val="yellow"/>
                        </w:rPr>
                        <w:t xml:space="preserve"> et qui en feront la demande auprès de Thomas Lanvin, </w:t>
                      </w:r>
                      <w:hyperlink r:id="rId15" w:history="1">
                        <w:r w:rsidR="007F1931" w:rsidRPr="000F7120">
                          <w:rPr>
                            <w:rStyle w:val="Lienhypertexte"/>
                            <w:rFonts w:ascii="Garamond" w:hAnsi="Garamond"/>
                            <w:highlight w:val="yellow"/>
                          </w:rPr>
                          <w:t>t.lanvin@cites-unies-france.org</w:t>
                        </w:r>
                      </w:hyperlink>
                      <w:r w:rsidR="007F1931">
                        <w:rPr>
                          <w:rFonts w:ascii="Garamond" w:hAnsi="Garamond"/>
                          <w:highlight w:val="yellow"/>
                        </w:rPr>
                        <w:t>, avant le 30 octobre dernier délai</w:t>
                      </w:r>
                      <w:r>
                        <w:rPr>
                          <w:rFonts w:ascii="Garamond" w:hAnsi="Garamond"/>
                          <w:highlight w:val="yellow"/>
                        </w:rPr>
                        <w:t xml:space="preserve"> (sous réserve du nombre total de demandes en ce sens)</w:t>
                      </w:r>
                      <w:r w:rsidRPr="00381A52">
                        <w:rPr>
                          <w:rFonts w:ascii="Garamond" w:hAnsi="Garamond"/>
                          <w:highlight w:val="yellow"/>
                        </w:rPr>
                        <w:t>.</w:t>
                      </w:r>
                    </w:p>
                    <w:p w14:paraId="51D4FC24" w14:textId="5752E574" w:rsidR="00CB0AE4" w:rsidRPr="00B95E8D" w:rsidRDefault="00CB0AE4" w:rsidP="001F089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95E8D">
                        <w:rPr>
                          <w:rFonts w:ascii="Garamond" w:hAnsi="Garamond"/>
                        </w:rPr>
                        <w:t>Les participants s’assurent de leur transfert de l’aéroport à l’hôtel puis de l’hôtel à l’aéroport.</w:t>
                      </w:r>
                    </w:p>
                    <w:p w14:paraId="22EEA664" w14:textId="77777777" w:rsidR="00CB0AE4" w:rsidRPr="00B95E8D" w:rsidRDefault="00CB0AE4" w:rsidP="001F089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95E8D">
                        <w:rPr>
                          <w:rFonts w:ascii="Garamond" w:hAnsi="Garamond"/>
                        </w:rPr>
                        <w:t>Sur place, un mini bus prend en charge les déplacements de la délégation</w:t>
                      </w:r>
                    </w:p>
                    <w:p w14:paraId="0C657E4A" w14:textId="6B670C6C" w:rsidR="00CB0AE4" w:rsidRPr="00BA05FA" w:rsidRDefault="00CB0AE4" w:rsidP="001F089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A05FA">
                        <w:rPr>
                          <w:rFonts w:ascii="Garamond" w:hAnsi="Garamond"/>
                        </w:rPr>
                        <w:t>Il est vivement recommand</w:t>
                      </w:r>
                      <w:r w:rsidR="00C70DAD" w:rsidRPr="00BA05FA">
                        <w:rPr>
                          <w:rFonts w:ascii="Garamond" w:hAnsi="Garamond"/>
                        </w:rPr>
                        <w:t>é</w:t>
                      </w:r>
                      <w:r w:rsidRPr="00BA05FA">
                        <w:rPr>
                          <w:rFonts w:ascii="Garamond" w:hAnsi="Garamond"/>
                        </w:rPr>
                        <w:t xml:space="preserve">, pour des questions d’organisation, de séjourner à l’hôtel suivant : </w:t>
                      </w:r>
                      <w:r w:rsidR="007F1931" w:rsidRPr="007F1931">
                        <w:rPr>
                          <w:rFonts w:ascii="Garamond" w:hAnsi="Garamond"/>
                          <w:highlight w:val="yellow"/>
                        </w:rPr>
                        <w:t>Hôtel Carlton</w:t>
                      </w:r>
                      <w:r w:rsidR="008B4A37">
                        <w:rPr>
                          <w:rFonts w:ascii="Garamond" w:hAnsi="Garamond"/>
                          <w:highlight w:val="yellow"/>
                        </w:rPr>
                        <w:t xml:space="preserve">, </w:t>
                      </w:r>
                      <w:r w:rsidR="007F1931" w:rsidRPr="007F1931">
                        <w:rPr>
                          <w:rFonts w:ascii="Garamond" w:hAnsi="Garamond"/>
                          <w:highlight w:val="yellow"/>
                        </w:rPr>
                        <w:t>31 Av. Habib Bourguiba</w:t>
                      </w:r>
                    </w:p>
                    <w:p w14:paraId="53AF6FEB" w14:textId="4B25E51A" w:rsidR="00CB0AE4" w:rsidRPr="00B95E8D" w:rsidRDefault="00CB0AE4" w:rsidP="001F089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95E8D">
                        <w:rPr>
                          <w:rFonts w:ascii="Garamond" w:hAnsi="Garamond"/>
                        </w:rPr>
                        <w:t>Il revient aux participants d’effectuer la réservation de leur hôtel</w:t>
                      </w:r>
                    </w:p>
                    <w:p w14:paraId="1819DA66" w14:textId="2752FFC7" w:rsidR="00CB0AE4" w:rsidRPr="00B95E8D" w:rsidRDefault="00CB0AE4" w:rsidP="001F0890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95E8D">
                        <w:rPr>
                          <w:rFonts w:ascii="Garamond" w:hAnsi="Garamond"/>
                        </w:rPr>
                        <w:t>Pour des raisons d’organisation, il est demandé aux collectivités de ne pas venir à plus de 3 personnes par collectivité</w:t>
                      </w:r>
                    </w:p>
                    <w:p w14:paraId="461F8FFD" w14:textId="77777777" w:rsidR="00CB0AE4" w:rsidRPr="00B95E8D" w:rsidRDefault="00CB0AE4" w:rsidP="00530341">
                      <w:pPr>
                        <w:pStyle w:val="Paragraphedeliste"/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4989F" w14:textId="6D4942F8" w:rsidR="005A695E" w:rsidRPr="00B95E8D" w:rsidRDefault="005A695E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6F0FCEF8" w14:textId="5C21185F" w:rsidR="005A695E" w:rsidRPr="00B95E8D" w:rsidRDefault="005A695E" w:rsidP="007911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32DCB6D0" w14:textId="095F8249" w:rsidR="001F0890" w:rsidRPr="00B95E8D" w:rsidRDefault="001F0890">
      <w:pPr>
        <w:rPr>
          <w:rFonts w:ascii="Garamond" w:hAnsi="Garamond" w:cstheme="majorHAnsi"/>
          <w:b/>
          <w:bCs/>
          <w:sz w:val="28"/>
          <w:szCs w:val="28"/>
          <w:lang w:val="fr-FR"/>
        </w:rPr>
      </w:pPr>
      <w:r w:rsidRPr="00B95E8D">
        <w:rPr>
          <w:rFonts w:ascii="Garamond" w:hAnsi="Garamond" w:cstheme="majorHAnsi"/>
          <w:b/>
          <w:bCs/>
          <w:sz w:val="28"/>
          <w:szCs w:val="28"/>
          <w:lang w:val="fr-FR"/>
        </w:rPr>
        <w:br w:type="page"/>
      </w:r>
    </w:p>
    <w:p w14:paraId="72A3D3EC" w14:textId="3FCCE793" w:rsidR="00F14F5C" w:rsidRPr="00B95E8D" w:rsidRDefault="001F0890" w:rsidP="001F08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ajorHAnsi"/>
          <w:b/>
          <w:bCs/>
          <w:sz w:val="28"/>
          <w:szCs w:val="28"/>
          <w:lang w:val="fr-FR"/>
        </w:rPr>
      </w:pPr>
      <w:r w:rsidRPr="00B95E8D">
        <w:rPr>
          <w:rFonts w:ascii="Garamond" w:hAnsi="Garamond" w:cstheme="majorHAnsi"/>
          <w:b/>
          <w:bCs/>
          <w:sz w:val="28"/>
          <w:szCs w:val="28"/>
          <w:lang w:val="fr-FR"/>
        </w:rPr>
        <w:lastRenderedPageBreak/>
        <w:t>INFORMATIONS COMPLEMENTAIRES</w:t>
      </w:r>
    </w:p>
    <w:p w14:paraId="37BB7C91" w14:textId="77777777" w:rsidR="002518E0" w:rsidRPr="00B95E8D" w:rsidRDefault="002518E0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2EA69876" w14:textId="77777777" w:rsidR="002518E0" w:rsidRPr="00B95E8D" w:rsidRDefault="002518E0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556984A9" w14:textId="711F3ECA" w:rsidR="001F0890" w:rsidRPr="00B95E8D" w:rsidRDefault="001F0890" w:rsidP="001F089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  <w:r w:rsidRPr="00B95E8D">
        <w:rPr>
          <w:rFonts w:ascii="Garamond" w:hAnsi="Garamond" w:cstheme="majorHAnsi"/>
          <w:b/>
          <w:bCs/>
          <w:sz w:val="24"/>
          <w:szCs w:val="24"/>
          <w:u w:val="single"/>
        </w:rPr>
        <w:t>PRESENTATION DE LA COLLECTIVITE</w:t>
      </w:r>
    </w:p>
    <w:p w14:paraId="4C131E89" w14:textId="77777777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</w:p>
    <w:p w14:paraId="26400CEC" w14:textId="77777777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023C7A7A" w14:textId="77777777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Nom de la collectivité :</w:t>
      </w:r>
    </w:p>
    <w:p w14:paraId="65334B65" w14:textId="77777777" w:rsidR="001F0890" w:rsidRPr="00B95E8D" w:rsidRDefault="001F0890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Type de collectivité :</w:t>
      </w:r>
    </w:p>
    <w:p w14:paraId="52B9EDB0" w14:textId="77777777" w:rsidR="007318D6" w:rsidRPr="00B95E8D" w:rsidRDefault="007318D6" w:rsidP="007318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Adresse postale :</w:t>
      </w:r>
    </w:p>
    <w:p w14:paraId="41E04D75" w14:textId="77777777" w:rsidR="007318D6" w:rsidRPr="00B95E8D" w:rsidRDefault="007318D6" w:rsidP="007318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 w:rsidRPr="00B95E8D">
        <w:rPr>
          <w:rFonts w:ascii="Garamond" w:hAnsi="Garamond" w:cstheme="majorHAnsi"/>
          <w:sz w:val="24"/>
          <w:szCs w:val="24"/>
          <w:lang w:val="fr-FR"/>
        </w:rPr>
        <w:t>Code postal / Ville :</w:t>
      </w:r>
    </w:p>
    <w:p w14:paraId="0FC2010D" w14:textId="77777777" w:rsidR="007318D6" w:rsidRPr="00B95E8D" w:rsidRDefault="007318D6" w:rsidP="001F08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12AF9EC0" w14:textId="77777777" w:rsidR="001F0890" w:rsidRPr="00B95E8D" w:rsidRDefault="001F0890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2E019265" w14:textId="77777777" w:rsidR="001F0890" w:rsidRPr="00B95E8D" w:rsidRDefault="001F0890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7C35E30A" w14:textId="06942BDB" w:rsidR="009B487F" w:rsidRPr="00B95E8D" w:rsidRDefault="001F0890" w:rsidP="001F089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  <w:r w:rsidRPr="00B95E8D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PARTENARIAT </w:t>
      </w:r>
      <w:r w:rsidR="00AF5B0C">
        <w:rPr>
          <w:rFonts w:ascii="Garamond" w:hAnsi="Garamond" w:cstheme="majorHAnsi"/>
          <w:b/>
          <w:bCs/>
          <w:sz w:val="24"/>
          <w:szCs w:val="24"/>
          <w:u w:val="single"/>
        </w:rPr>
        <w:t>EN TUNISIE</w:t>
      </w:r>
      <w:r w:rsidR="001A5341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</w:t>
      </w:r>
    </w:p>
    <w:p w14:paraId="06D5E9CE" w14:textId="77777777" w:rsidR="00EA060B" w:rsidRPr="001A5341" w:rsidRDefault="00EA060B" w:rsidP="5D4ED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Cs/>
          <w:sz w:val="24"/>
          <w:szCs w:val="24"/>
          <w:lang w:val="fr-FR"/>
        </w:rPr>
      </w:pPr>
    </w:p>
    <w:p w14:paraId="54E4849E" w14:textId="7B0F1205" w:rsidR="00433656" w:rsidRPr="001A5341" w:rsidRDefault="001A5341" w:rsidP="004336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theme="majorBidi"/>
          <w:b/>
          <w:bCs/>
          <w:i/>
          <w:iCs/>
          <w:sz w:val="24"/>
          <w:szCs w:val="24"/>
          <w:lang w:val="fr-FR"/>
        </w:rPr>
      </w:pPr>
      <w:r w:rsidRPr="001A5341">
        <w:rPr>
          <w:rFonts w:ascii="Garamond" w:hAnsi="Garamond" w:cstheme="majorBidi"/>
          <w:b/>
          <w:bCs/>
          <w:i/>
          <w:iCs/>
          <w:sz w:val="24"/>
          <w:szCs w:val="24"/>
          <w:lang w:val="fr-FR"/>
        </w:rPr>
        <w:t>[Les réponses resteront confidentielles et aideront à faire en sorte que la mission réponde au mieux à vos attentes]</w:t>
      </w:r>
    </w:p>
    <w:p w14:paraId="08EA75DB" w14:textId="77777777" w:rsidR="00433656" w:rsidRPr="00C70DAD" w:rsidRDefault="00433656" w:rsidP="004336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2D9262D3" w14:textId="5D5DC4B9" w:rsidR="001F0890" w:rsidRPr="00B95E8D" w:rsidRDefault="5D4ED318" w:rsidP="00CC325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B95E8D">
        <w:rPr>
          <w:rFonts w:ascii="Garamond" w:hAnsi="Garamond" w:cstheme="majorBidi"/>
          <w:b/>
          <w:bCs/>
          <w:sz w:val="24"/>
          <w:szCs w:val="24"/>
        </w:rPr>
        <w:t>Avez-vous déjà établi un partenariat de coopération décentralisée </w:t>
      </w:r>
      <w:r w:rsidR="001A5341">
        <w:rPr>
          <w:rFonts w:ascii="Garamond" w:hAnsi="Garamond" w:cstheme="majorBidi"/>
          <w:b/>
          <w:bCs/>
          <w:sz w:val="24"/>
          <w:szCs w:val="24"/>
        </w:rPr>
        <w:t>en Tunisie</w:t>
      </w:r>
      <w:r w:rsidRPr="00B95E8D">
        <w:rPr>
          <w:rFonts w:ascii="Garamond" w:hAnsi="Garamond" w:cstheme="majorBidi"/>
          <w:b/>
          <w:bCs/>
          <w:sz w:val="24"/>
          <w:szCs w:val="24"/>
        </w:rPr>
        <w:t xml:space="preserve"> ? </w:t>
      </w:r>
    </w:p>
    <w:p w14:paraId="0BD363C9" w14:textId="77777777" w:rsidR="001F0890" w:rsidRPr="00B95E8D" w:rsidRDefault="5D4ED318" w:rsidP="001F089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B95E8D">
        <w:rPr>
          <w:rFonts w:ascii="Garamond" w:hAnsi="Garamond" w:cstheme="majorBidi"/>
          <w:b/>
          <w:bCs/>
          <w:sz w:val="24"/>
          <w:szCs w:val="24"/>
        </w:rPr>
        <w:t xml:space="preserve">Si oui, ce partenariat est-il toujours actif ? </w:t>
      </w:r>
    </w:p>
    <w:p w14:paraId="0D3F6841" w14:textId="7F0EEB26" w:rsidR="009B487F" w:rsidRPr="00B95E8D" w:rsidRDefault="5D4ED318" w:rsidP="001F089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B95E8D">
        <w:rPr>
          <w:rFonts w:ascii="Garamond" w:hAnsi="Garamond" w:cstheme="majorBidi"/>
          <w:b/>
          <w:bCs/>
          <w:sz w:val="24"/>
          <w:szCs w:val="24"/>
        </w:rPr>
        <w:t xml:space="preserve">S’il n’est plus actif, souhaitez-vous relancer un partenariat avec la même collectivité </w:t>
      </w:r>
      <w:r w:rsidR="001A5341">
        <w:rPr>
          <w:rFonts w:ascii="Garamond" w:hAnsi="Garamond" w:cstheme="majorBidi"/>
          <w:b/>
          <w:bCs/>
          <w:sz w:val="24"/>
          <w:szCs w:val="24"/>
        </w:rPr>
        <w:t>tunisienne</w:t>
      </w:r>
      <w:r w:rsidRPr="00B95E8D">
        <w:rPr>
          <w:rFonts w:ascii="Garamond" w:hAnsi="Garamond" w:cstheme="majorBidi"/>
          <w:b/>
          <w:bCs/>
          <w:sz w:val="24"/>
          <w:szCs w:val="24"/>
        </w:rPr>
        <w:t xml:space="preserve"> ou avec une autre collectivité ?</w:t>
      </w:r>
    </w:p>
    <w:p w14:paraId="1C995101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2BB28306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60061E4C" w14:textId="77777777" w:rsidR="009B487F" w:rsidRPr="00B95E8D" w:rsidRDefault="009B487F" w:rsidP="009B487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74D4377B" w14:textId="1D266071" w:rsidR="009B487F" w:rsidRDefault="009B487F" w:rsidP="00CC325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</w:rPr>
      </w:pPr>
      <w:r w:rsidRPr="00B95E8D">
        <w:rPr>
          <w:rFonts w:ascii="Garamond" w:hAnsi="Garamond" w:cstheme="majorHAnsi"/>
          <w:b/>
          <w:sz w:val="24"/>
          <w:szCs w:val="24"/>
        </w:rPr>
        <w:t xml:space="preserve">Avez-vous déjà travaillé avec des bailleurs de fonds, des ONG, ou des programmes locaux ciblés </w:t>
      </w:r>
      <w:r w:rsidR="001A5341">
        <w:rPr>
          <w:rFonts w:ascii="Garamond" w:hAnsi="Garamond" w:cstheme="majorHAnsi"/>
          <w:b/>
          <w:sz w:val="24"/>
          <w:szCs w:val="24"/>
        </w:rPr>
        <w:t>en Tunisie</w:t>
      </w:r>
      <w:r w:rsidRPr="00B95E8D">
        <w:rPr>
          <w:rFonts w:ascii="Garamond" w:hAnsi="Garamond" w:cstheme="majorHAnsi"/>
          <w:b/>
          <w:sz w:val="24"/>
          <w:szCs w:val="24"/>
        </w:rPr>
        <w:t> ? Si oui, lesquels ?</w:t>
      </w:r>
    </w:p>
    <w:p w14:paraId="144E5121" w14:textId="77777777" w:rsidR="00381A52" w:rsidRDefault="00381A52" w:rsidP="00381A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</w:rPr>
      </w:pPr>
    </w:p>
    <w:p w14:paraId="6F165060" w14:textId="77777777" w:rsidR="00381A52" w:rsidRPr="00381A52" w:rsidRDefault="00381A52" w:rsidP="00381A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</w:rPr>
      </w:pPr>
    </w:p>
    <w:p w14:paraId="6E8059E7" w14:textId="18E93D16" w:rsidR="00381A52" w:rsidRPr="00B95E8D" w:rsidRDefault="00381A52" w:rsidP="00CC325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</w:rPr>
      </w:pPr>
      <w:r>
        <w:rPr>
          <w:rFonts w:ascii="Garamond" w:hAnsi="Garamond" w:cstheme="majorHAnsi"/>
          <w:b/>
          <w:sz w:val="24"/>
          <w:szCs w:val="24"/>
        </w:rPr>
        <w:t>Avez-vous un/une volontaire de solidarité internationale en Tunisie qui agit pour votre coopération ?</w:t>
      </w:r>
    </w:p>
    <w:p w14:paraId="4F32DA96" w14:textId="77777777" w:rsidR="00CC325D" w:rsidRPr="00B95E8D" w:rsidRDefault="00CC325D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6CF87ACA" w14:textId="77777777" w:rsidR="00CC325D" w:rsidRPr="00B95E8D" w:rsidRDefault="00CC325D" w:rsidP="00E152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ajorHAnsi"/>
          <w:b/>
          <w:sz w:val="24"/>
          <w:szCs w:val="24"/>
          <w:lang w:val="fr-FR"/>
        </w:rPr>
      </w:pPr>
    </w:p>
    <w:p w14:paraId="37FCD2E8" w14:textId="1BDCD9DF" w:rsidR="009B487F" w:rsidRPr="00B95E8D" w:rsidRDefault="009B487F" w:rsidP="00CC325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</w:rPr>
      </w:pPr>
      <w:r w:rsidRPr="00B95E8D">
        <w:rPr>
          <w:rFonts w:ascii="Garamond" w:hAnsi="Garamond" w:cstheme="majorHAnsi"/>
          <w:b/>
          <w:sz w:val="24"/>
          <w:szCs w:val="24"/>
        </w:rPr>
        <w:t xml:space="preserve">Avez-vous rencontré des difficultés particulières dans vos relations de coopération </w:t>
      </w:r>
      <w:r w:rsidR="001A5341">
        <w:rPr>
          <w:rFonts w:ascii="Garamond" w:hAnsi="Garamond" w:cstheme="majorHAnsi"/>
          <w:b/>
          <w:sz w:val="24"/>
          <w:szCs w:val="24"/>
        </w:rPr>
        <w:t>en Tunisie</w:t>
      </w:r>
      <w:r w:rsidRPr="00B95E8D">
        <w:rPr>
          <w:rFonts w:ascii="Garamond" w:hAnsi="Garamond" w:cstheme="majorHAnsi"/>
          <w:b/>
          <w:sz w:val="24"/>
          <w:szCs w:val="24"/>
        </w:rPr>
        <w:t xml:space="preserve"> ?</w:t>
      </w:r>
      <w:r w:rsidR="005A3B8C" w:rsidRPr="00B95E8D">
        <w:rPr>
          <w:rFonts w:ascii="Garamond" w:hAnsi="Garamond" w:cstheme="majorHAnsi"/>
          <w:b/>
          <w:sz w:val="24"/>
          <w:szCs w:val="24"/>
        </w:rPr>
        <w:t xml:space="preserve"> Si oui, lesquelles ?</w:t>
      </w:r>
    </w:p>
    <w:p w14:paraId="14AF665A" w14:textId="7CC2C3C5" w:rsidR="00DF78F7" w:rsidRPr="00B95E8D" w:rsidRDefault="00DF78F7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138B9078" w14:textId="77777777" w:rsidR="00CC325D" w:rsidRPr="00B95E8D" w:rsidRDefault="00CC325D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6C321373" w14:textId="77777777" w:rsidR="00CC325D" w:rsidRPr="00B95E8D" w:rsidRDefault="00CC325D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58210408" w14:textId="77777777" w:rsidR="00CC325D" w:rsidRPr="00B95E8D" w:rsidRDefault="00CC325D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56DD5247" w14:textId="4B6D7D6B" w:rsidR="00DF78F7" w:rsidRPr="00B95E8D" w:rsidRDefault="00DF78F7" w:rsidP="00CC325D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</w:rPr>
      </w:pPr>
      <w:r w:rsidRPr="00B95E8D">
        <w:rPr>
          <w:rFonts w:ascii="Garamond" w:hAnsi="Garamond" w:cstheme="majorHAnsi"/>
          <w:b/>
          <w:sz w:val="24"/>
          <w:szCs w:val="24"/>
        </w:rPr>
        <w:t>Quelles sont vos attentes à l’égard de cette mission ?</w:t>
      </w:r>
    </w:p>
    <w:p w14:paraId="2E03AC6A" w14:textId="77777777" w:rsidR="00DF78F7" w:rsidRPr="00B95E8D" w:rsidRDefault="00DF78F7" w:rsidP="009B487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4B94D5A5" w14:textId="77777777" w:rsidR="00F14F5C" w:rsidRPr="00B95E8D" w:rsidRDefault="00F14F5C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  <w:lang w:val="fr-FR"/>
        </w:rPr>
      </w:pPr>
    </w:p>
    <w:p w14:paraId="0C5CAE21" w14:textId="56B8C7EA" w:rsidR="001F0890" w:rsidRPr="00B95E8D" w:rsidRDefault="001F0890">
      <w:pPr>
        <w:rPr>
          <w:rFonts w:ascii="Garamond" w:hAnsi="Garamond" w:cstheme="majorHAnsi"/>
          <w:b/>
          <w:bCs/>
          <w:sz w:val="24"/>
          <w:szCs w:val="24"/>
          <w:u w:val="single"/>
          <w:lang w:val="fr-FR"/>
        </w:rPr>
      </w:pPr>
      <w:r w:rsidRPr="00B95E8D">
        <w:rPr>
          <w:rFonts w:ascii="Garamond" w:hAnsi="Garamond" w:cstheme="majorHAnsi"/>
          <w:b/>
          <w:bCs/>
          <w:sz w:val="24"/>
          <w:szCs w:val="24"/>
          <w:u w:val="single"/>
          <w:lang w:val="fr-FR"/>
        </w:rPr>
        <w:br w:type="page"/>
      </w:r>
    </w:p>
    <w:p w14:paraId="09DA31A8" w14:textId="77777777" w:rsidR="001F0890" w:rsidRPr="00B95E8D" w:rsidRDefault="001F0890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  <w:lang w:val="fr-FR"/>
        </w:rPr>
      </w:pPr>
    </w:p>
    <w:p w14:paraId="1B9B7079" w14:textId="77777777" w:rsidR="008F11BB" w:rsidRPr="00B95E8D" w:rsidRDefault="00F119F7" w:rsidP="001F089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  <w:r w:rsidRPr="00B95E8D">
        <w:rPr>
          <w:rFonts w:ascii="Garamond" w:hAnsi="Garamond" w:cstheme="majorHAnsi"/>
          <w:b/>
          <w:bCs/>
          <w:sz w:val="24"/>
          <w:szCs w:val="24"/>
          <w:u w:val="single"/>
        </w:rPr>
        <w:t>PARTENARIAT</w:t>
      </w:r>
      <w:r w:rsidR="009B487F" w:rsidRPr="00B95E8D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A DEVELOPPER</w:t>
      </w:r>
      <w:r w:rsidRPr="00B95E8D">
        <w:rPr>
          <w:rFonts w:ascii="Garamond" w:hAnsi="Garamond" w:cstheme="majorHAnsi"/>
          <w:b/>
          <w:bCs/>
          <w:sz w:val="24"/>
          <w:szCs w:val="24"/>
          <w:u w:val="single"/>
        </w:rPr>
        <w:t> :</w:t>
      </w:r>
    </w:p>
    <w:p w14:paraId="67179DD9" w14:textId="77777777" w:rsidR="00CC325D" w:rsidRPr="00B95E8D" w:rsidRDefault="00CC325D" w:rsidP="00CC325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</w:p>
    <w:p w14:paraId="3DEEC669" w14:textId="77777777" w:rsidR="00851C24" w:rsidRPr="00B95E8D" w:rsidRDefault="00851C24" w:rsidP="00A761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</w:rPr>
      </w:pPr>
    </w:p>
    <w:p w14:paraId="142D81E3" w14:textId="35B880F6" w:rsidR="00F67450" w:rsidRPr="00B95E8D" w:rsidRDefault="00F67450" w:rsidP="00CC32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B95E8D">
        <w:rPr>
          <w:rFonts w:ascii="Garamond" w:hAnsi="Garamond" w:cstheme="majorHAnsi"/>
          <w:b/>
          <w:bCs/>
          <w:sz w:val="24"/>
          <w:szCs w:val="24"/>
        </w:rPr>
        <w:t xml:space="preserve">Quelles seraient les thématiques prioritaires sur lesquelles </w:t>
      </w:r>
      <w:r w:rsidR="00381A52">
        <w:rPr>
          <w:rFonts w:ascii="Garamond" w:hAnsi="Garamond" w:cstheme="majorHAnsi"/>
          <w:b/>
          <w:bCs/>
          <w:sz w:val="24"/>
          <w:szCs w:val="24"/>
        </w:rPr>
        <w:t xml:space="preserve">vous travaillez ou sur lesquelles </w:t>
      </w:r>
      <w:r w:rsidRPr="00B95E8D">
        <w:rPr>
          <w:rFonts w:ascii="Garamond" w:hAnsi="Garamond" w:cstheme="majorHAnsi"/>
          <w:b/>
          <w:bCs/>
          <w:sz w:val="24"/>
          <w:szCs w:val="24"/>
        </w:rPr>
        <w:t xml:space="preserve">vous souhaiteriez développer une coopération décentralisée </w:t>
      </w:r>
      <w:r w:rsidR="001A5341">
        <w:rPr>
          <w:rFonts w:ascii="Garamond" w:hAnsi="Garamond" w:cstheme="majorHAnsi"/>
          <w:b/>
          <w:bCs/>
          <w:sz w:val="24"/>
          <w:szCs w:val="24"/>
        </w:rPr>
        <w:t xml:space="preserve">en Tunisie </w:t>
      </w:r>
      <w:r w:rsidR="00EA060B" w:rsidRPr="00B95E8D">
        <w:rPr>
          <w:rFonts w:ascii="Garamond" w:hAnsi="Garamond" w:cstheme="majorHAnsi"/>
          <w:b/>
          <w:bCs/>
          <w:sz w:val="24"/>
          <w:szCs w:val="24"/>
        </w:rPr>
        <w:t>:</w:t>
      </w:r>
    </w:p>
    <w:p w14:paraId="7B140D6A" w14:textId="77777777" w:rsidR="00D7521E" w:rsidRPr="00B95E8D" w:rsidRDefault="00D7521E" w:rsidP="00D7521E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theme="majorHAnsi"/>
          <w:b/>
          <w:bCs/>
          <w:sz w:val="24"/>
          <w:szCs w:val="24"/>
        </w:rPr>
      </w:pPr>
    </w:p>
    <w:p w14:paraId="5F6DD586" w14:textId="4360C5D1" w:rsidR="00851C24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630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C24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D7521E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F14F5C" w:rsidRPr="00B95E8D">
        <w:rPr>
          <w:rFonts w:ascii="Garamond" w:hAnsi="Garamond" w:cstheme="majorHAnsi"/>
          <w:sz w:val="24"/>
          <w:szCs w:val="24"/>
          <w:lang w:val="fr-FR"/>
        </w:rPr>
        <w:t>Gestion de crises et de situations d’urgence</w:t>
      </w:r>
    </w:p>
    <w:p w14:paraId="7606AD41" w14:textId="61950AC9" w:rsidR="00F14F5C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125320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0CE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5340CE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1A5341">
        <w:rPr>
          <w:rFonts w:ascii="Garamond" w:hAnsi="Garamond" w:cstheme="majorHAnsi"/>
          <w:sz w:val="24"/>
          <w:szCs w:val="24"/>
          <w:lang w:val="fr-FR"/>
        </w:rPr>
        <w:t>Insertion professionnelle des</w:t>
      </w:r>
      <w:r w:rsidR="00F14F5C" w:rsidRPr="00B95E8D">
        <w:rPr>
          <w:rFonts w:ascii="Garamond" w:hAnsi="Garamond" w:cstheme="majorHAnsi"/>
          <w:sz w:val="24"/>
          <w:szCs w:val="24"/>
          <w:lang w:val="fr-FR"/>
        </w:rPr>
        <w:t xml:space="preserve"> jeunes</w:t>
      </w:r>
      <w:r w:rsidR="006D537D" w:rsidRPr="00B95E8D">
        <w:rPr>
          <w:rFonts w:ascii="Garamond" w:hAnsi="Garamond" w:cstheme="majorHAnsi"/>
          <w:sz w:val="24"/>
          <w:szCs w:val="24"/>
          <w:lang w:val="fr-FR"/>
        </w:rPr>
        <w:t xml:space="preserve"> et développement économique local</w:t>
      </w:r>
    </w:p>
    <w:p w14:paraId="53E0F9B9" w14:textId="78D908A4" w:rsidR="00E071D0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124433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0CE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5340CE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F14F5C" w:rsidRPr="00B95E8D">
        <w:rPr>
          <w:rFonts w:ascii="Garamond" w:hAnsi="Garamond" w:cstheme="majorHAnsi"/>
          <w:sz w:val="24"/>
          <w:szCs w:val="24"/>
          <w:lang w:val="fr-FR"/>
        </w:rPr>
        <w:t>Participation citoyenne et gouvernance locale</w:t>
      </w:r>
    </w:p>
    <w:p w14:paraId="0D000534" w14:textId="1ADA6C26" w:rsidR="00E071D0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41292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1D0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E071D0" w:rsidRPr="00B95E8D">
        <w:rPr>
          <w:rFonts w:ascii="Garamond" w:hAnsi="Garamond" w:cstheme="majorHAnsi"/>
          <w:sz w:val="24"/>
          <w:szCs w:val="24"/>
          <w:lang w:val="fr-FR"/>
        </w:rPr>
        <w:t xml:space="preserve"> Education</w:t>
      </w:r>
    </w:p>
    <w:p w14:paraId="4322886D" w14:textId="54FF60F5" w:rsidR="00851C24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12540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0CE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5340CE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1A5341">
        <w:rPr>
          <w:rFonts w:ascii="Garamond" w:hAnsi="Garamond" w:cstheme="majorHAnsi"/>
          <w:sz w:val="24"/>
          <w:szCs w:val="24"/>
          <w:lang w:val="fr-FR"/>
        </w:rPr>
        <w:t>Climat, Environnement</w:t>
      </w:r>
    </w:p>
    <w:p w14:paraId="41BF544D" w14:textId="6D45143F" w:rsidR="001A5341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1213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341" w:rsidRPr="00B95E8D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1A5341">
        <w:rPr>
          <w:rFonts w:ascii="Garamond" w:hAnsi="Garamond" w:cstheme="majorHAnsi"/>
          <w:sz w:val="24"/>
          <w:szCs w:val="24"/>
          <w:lang w:val="fr-FR"/>
        </w:rPr>
        <w:t xml:space="preserve"> Egalité Femmes-Hommes</w:t>
      </w:r>
    </w:p>
    <w:p w14:paraId="7C999523" w14:textId="62C2EDA1" w:rsidR="001A5341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144218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341" w:rsidRPr="00B95E8D">
            <w:rPr>
              <w:rFonts w:ascii="Segoe UI Symbol" w:eastAsia="MS Mincho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1A5341">
        <w:rPr>
          <w:rFonts w:ascii="Garamond" w:hAnsi="Garamond" w:cstheme="majorHAnsi"/>
          <w:sz w:val="24"/>
          <w:szCs w:val="24"/>
          <w:lang w:val="fr-FR"/>
        </w:rPr>
        <w:t xml:space="preserve"> Gouvernance locale</w:t>
      </w:r>
    </w:p>
    <w:p w14:paraId="6E4BB137" w14:textId="4C7D2A1F" w:rsidR="00851C24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45942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0CE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5340CE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8C355B" w:rsidRPr="00B95E8D">
        <w:rPr>
          <w:rFonts w:ascii="Garamond" w:hAnsi="Garamond" w:cstheme="majorHAnsi"/>
          <w:sz w:val="24"/>
          <w:szCs w:val="24"/>
          <w:lang w:val="fr-FR"/>
        </w:rPr>
        <w:t>Amélioration de</w:t>
      </w:r>
      <w:r w:rsidR="00F14F5C" w:rsidRPr="00B95E8D">
        <w:rPr>
          <w:rFonts w:ascii="Garamond" w:hAnsi="Garamond" w:cstheme="majorHAnsi"/>
          <w:sz w:val="24"/>
          <w:szCs w:val="24"/>
          <w:lang w:val="fr-FR"/>
        </w:rPr>
        <w:t xml:space="preserve"> la gestion de l’eau et </w:t>
      </w:r>
      <w:r w:rsidR="008C355B" w:rsidRPr="00B95E8D">
        <w:rPr>
          <w:rFonts w:ascii="Garamond" w:hAnsi="Garamond" w:cstheme="majorHAnsi"/>
          <w:sz w:val="24"/>
          <w:szCs w:val="24"/>
          <w:lang w:val="fr-FR"/>
        </w:rPr>
        <w:t xml:space="preserve">de </w:t>
      </w:r>
      <w:r w:rsidR="00F14F5C" w:rsidRPr="00B95E8D">
        <w:rPr>
          <w:rFonts w:ascii="Garamond" w:hAnsi="Garamond" w:cstheme="majorHAnsi"/>
          <w:sz w:val="24"/>
          <w:szCs w:val="24"/>
          <w:lang w:val="fr-FR"/>
        </w:rPr>
        <w:t>l’assainissement</w:t>
      </w:r>
    </w:p>
    <w:p w14:paraId="70756467" w14:textId="03FE9417" w:rsidR="00851C24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130993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0CE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5340CE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8C355B" w:rsidRPr="00B95E8D">
        <w:rPr>
          <w:rFonts w:ascii="Garamond" w:hAnsi="Garamond" w:cstheme="majorHAnsi"/>
          <w:sz w:val="24"/>
          <w:szCs w:val="24"/>
          <w:lang w:val="fr-FR"/>
        </w:rPr>
        <w:t>Sécurité alimentaire</w:t>
      </w:r>
      <w:r w:rsidR="001A5341">
        <w:rPr>
          <w:rFonts w:ascii="Garamond" w:hAnsi="Garamond" w:cstheme="majorHAnsi"/>
          <w:sz w:val="24"/>
          <w:szCs w:val="24"/>
          <w:lang w:val="fr-FR"/>
        </w:rPr>
        <w:t>, développement rural</w:t>
      </w:r>
      <w:r w:rsidR="008C355B" w:rsidRPr="00B95E8D">
        <w:rPr>
          <w:rFonts w:ascii="Garamond" w:hAnsi="Garamond" w:cstheme="majorHAnsi"/>
          <w:sz w:val="24"/>
          <w:szCs w:val="24"/>
          <w:lang w:val="fr-FR"/>
        </w:rPr>
        <w:t xml:space="preserve"> et </w:t>
      </w:r>
      <w:r w:rsidR="00851C24" w:rsidRPr="00B95E8D">
        <w:rPr>
          <w:rFonts w:ascii="Garamond" w:hAnsi="Garamond" w:cstheme="majorHAnsi"/>
          <w:sz w:val="24"/>
          <w:szCs w:val="24"/>
          <w:lang w:val="fr-FR"/>
        </w:rPr>
        <w:t>agriculture durable</w:t>
      </w:r>
    </w:p>
    <w:p w14:paraId="45FB0818" w14:textId="42714BA3" w:rsidR="00323426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-4590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B9D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C71B9D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F67450" w:rsidRPr="00B95E8D">
        <w:rPr>
          <w:rFonts w:ascii="Garamond" w:hAnsi="Garamond" w:cstheme="majorHAnsi"/>
          <w:sz w:val="24"/>
          <w:szCs w:val="24"/>
          <w:lang w:val="fr-FR"/>
        </w:rPr>
        <w:t>Protection et valorisation du patrimoine</w:t>
      </w:r>
    </w:p>
    <w:p w14:paraId="7F115F36" w14:textId="2CEBCA2F" w:rsidR="008C355B" w:rsidRPr="00B95E8D" w:rsidRDefault="008B4A37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sdt>
        <w:sdtPr>
          <w:rPr>
            <w:rFonts w:ascii="Garamond" w:hAnsi="Garamond" w:cstheme="majorHAnsi"/>
            <w:sz w:val="24"/>
            <w:szCs w:val="24"/>
            <w:lang w:val="fr-FR"/>
          </w:rPr>
          <w:id w:val="9307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B9D" w:rsidRPr="00B95E8D">
            <w:rPr>
              <w:rFonts w:ascii="Garamond" w:eastAsia="MS Mincho" w:hAnsi="Garamond" w:cs="Menlo Regular"/>
              <w:sz w:val="24"/>
              <w:szCs w:val="24"/>
              <w:lang w:val="fr-FR"/>
            </w:rPr>
            <w:t>☐</w:t>
          </w:r>
        </w:sdtContent>
      </w:sdt>
      <w:r w:rsidR="00C71B9D" w:rsidRPr="00B95E8D">
        <w:rPr>
          <w:rFonts w:ascii="Garamond" w:hAnsi="Garamond" w:cstheme="majorHAnsi"/>
          <w:sz w:val="24"/>
          <w:szCs w:val="24"/>
          <w:lang w:val="fr-FR"/>
        </w:rPr>
        <w:t xml:space="preserve"> </w:t>
      </w:r>
      <w:r w:rsidR="008C355B" w:rsidRPr="00B95E8D">
        <w:rPr>
          <w:rFonts w:ascii="Garamond" w:hAnsi="Garamond" w:cstheme="majorHAnsi"/>
          <w:sz w:val="24"/>
          <w:szCs w:val="24"/>
          <w:lang w:val="fr-FR"/>
        </w:rPr>
        <w:t>Autre(s)</w:t>
      </w:r>
      <w:r w:rsidR="00F67450" w:rsidRPr="00B95E8D">
        <w:rPr>
          <w:rFonts w:ascii="Garamond" w:hAnsi="Garamond" w:cstheme="majorHAnsi"/>
          <w:sz w:val="24"/>
          <w:szCs w:val="24"/>
          <w:lang w:val="fr-FR"/>
        </w:rPr>
        <w:t xml:space="preserve"> thématique(s)</w:t>
      </w:r>
      <w:r w:rsidR="008C355B" w:rsidRPr="00B95E8D">
        <w:rPr>
          <w:rFonts w:ascii="Garamond" w:hAnsi="Garamond" w:cstheme="majorHAnsi"/>
          <w:sz w:val="24"/>
          <w:szCs w:val="24"/>
          <w:lang w:val="fr-FR"/>
        </w:rPr>
        <w:t xml:space="preserve"> : </w:t>
      </w:r>
    </w:p>
    <w:p w14:paraId="049F31CB" w14:textId="77777777" w:rsidR="008C355B" w:rsidRPr="00B95E8D" w:rsidRDefault="008C355B" w:rsidP="00F14F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</w:p>
    <w:p w14:paraId="64913A7F" w14:textId="7808BD12" w:rsidR="000F3B5E" w:rsidRPr="00B95E8D" w:rsidRDefault="00E15277" w:rsidP="00E15277">
      <w:pPr>
        <w:tabs>
          <w:tab w:val="left" w:pos="31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>
        <w:rPr>
          <w:rFonts w:ascii="Garamond" w:hAnsi="Garamond" w:cstheme="majorHAnsi"/>
          <w:sz w:val="24"/>
          <w:szCs w:val="24"/>
          <w:lang w:val="fr-FR"/>
        </w:rPr>
        <w:tab/>
      </w:r>
    </w:p>
    <w:p w14:paraId="327E043D" w14:textId="4BF7AF31" w:rsidR="000F3B5E" w:rsidRPr="00B95E8D" w:rsidRDefault="00E15277" w:rsidP="00E15277">
      <w:pPr>
        <w:tabs>
          <w:tab w:val="left" w:pos="301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>
        <w:rPr>
          <w:rFonts w:ascii="Garamond" w:hAnsi="Garamond" w:cstheme="majorHAnsi"/>
          <w:sz w:val="24"/>
          <w:szCs w:val="24"/>
          <w:lang w:val="fr-FR"/>
        </w:rPr>
        <w:tab/>
      </w:r>
    </w:p>
    <w:p w14:paraId="2775536E" w14:textId="5656689A" w:rsidR="000F3B5E" w:rsidRPr="00B95E8D" w:rsidRDefault="00E15277" w:rsidP="00E15277">
      <w:pPr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sz w:val="24"/>
          <w:szCs w:val="24"/>
          <w:lang w:val="fr-FR"/>
        </w:rPr>
      </w:pPr>
      <w:r>
        <w:rPr>
          <w:rFonts w:ascii="Garamond" w:hAnsi="Garamond" w:cstheme="majorHAnsi"/>
          <w:sz w:val="24"/>
          <w:szCs w:val="24"/>
          <w:lang w:val="fr-FR"/>
        </w:rPr>
        <w:tab/>
      </w:r>
    </w:p>
    <w:p w14:paraId="72CE7C1E" w14:textId="3D79948F" w:rsidR="008F11BB" w:rsidRPr="00B95E8D" w:rsidRDefault="00323426" w:rsidP="00CC32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</w:rPr>
      </w:pPr>
      <w:r w:rsidRPr="00B95E8D">
        <w:rPr>
          <w:rFonts w:ascii="Garamond" w:hAnsi="Garamond" w:cstheme="majorHAnsi"/>
          <w:b/>
          <w:bCs/>
          <w:sz w:val="24"/>
          <w:szCs w:val="24"/>
        </w:rPr>
        <w:t xml:space="preserve">Cette thématique prioritaire </w:t>
      </w:r>
      <w:r w:rsidR="008C355B" w:rsidRPr="00B95E8D">
        <w:rPr>
          <w:rFonts w:ascii="Garamond" w:hAnsi="Garamond" w:cstheme="majorHAnsi"/>
          <w:b/>
          <w:bCs/>
          <w:sz w:val="24"/>
          <w:szCs w:val="24"/>
        </w:rPr>
        <w:t>représente-t-elle</w:t>
      </w:r>
      <w:r w:rsidRPr="00B95E8D">
        <w:rPr>
          <w:rFonts w:ascii="Garamond" w:hAnsi="Garamond" w:cstheme="majorHAnsi"/>
          <w:b/>
          <w:bCs/>
          <w:sz w:val="24"/>
          <w:szCs w:val="24"/>
        </w:rPr>
        <w:t xml:space="preserve"> </w:t>
      </w:r>
      <w:r w:rsidR="008C355B" w:rsidRPr="00B95E8D">
        <w:rPr>
          <w:rFonts w:ascii="Garamond" w:hAnsi="Garamond" w:cstheme="majorHAnsi"/>
          <w:b/>
          <w:bCs/>
          <w:sz w:val="24"/>
          <w:szCs w:val="24"/>
        </w:rPr>
        <w:t>un</w:t>
      </w:r>
      <w:r w:rsidRPr="00B95E8D">
        <w:rPr>
          <w:rFonts w:ascii="Garamond" w:hAnsi="Garamond" w:cstheme="majorHAnsi"/>
          <w:b/>
          <w:bCs/>
          <w:sz w:val="24"/>
          <w:szCs w:val="24"/>
        </w:rPr>
        <w:t xml:space="preserve"> champ d’expertise </w:t>
      </w:r>
      <w:r w:rsidR="008C355B" w:rsidRPr="00B95E8D">
        <w:rPr>
          <w:rFonts w:ascii="Garamond" w:hAnsi="Garamond" w:cstheme="majorHAnsi"/>
          <w:b/>
          <w:bCs/>
          <w:sz w:val="24"/>
          <w:szCs w:val="24"/>
        </w:rPr>
        <w:t xml:space="preserve">de votre collectivité ou d’acteurs de votre territoire </w:t>
      </w:r>
      <w:r w:rsidRPr="00B95E8D">
        <w:rPr>
          <w:rFonts w:ascii="Garamond" w:hAnsi="Garamond" w:cstheme="majorHAnsi"/>
          <w:b/>
          <w:bCs/>
          <w:sz w:val="24"/>
          <w:szCs w:val="24"/>
        </w:rPr>
        <w:t>?</w:t>
      </w:r>
    </w:p>
    <w:p w14:paraId="5B0E706F" w14:textId="77777777" w:rsidR="000F3B5E" w:rsidRPr="00B95E8D" w:rsidRDefault="000F3B5E" w:rsidP="000F3B5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lang w:val="fr-FR"/>
        </w:rPr>
      </w:pPr>
    </w:p>
    <w:p w14:paraId="33C4EEC8" w14:textId="77777777" w:rsidR="000F3B5E" w:rsidRPr="00B95E8D" w:rsidRDefault="000F3B5E" w:rsidP="000F3B5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lang w:val="fr-FR"/>
        </w:rPr>
      </w:pPr>
    </w:p>
    <w:p w14:paraId="250938EA" w14:textId="77777777" w:rsidR="000F3B5E" w:rsidRPr="00B95E8D" w:rsidRDefault="000F3B5E" w:rsidP="000F3B5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lang w:val="fr-FR"/>
        </w:rPr>
      </w:pPr>
    </w:p>
    <w:p w14:paraId="53128261" w14:textId="77777777" w:rsidR="00F2361C" w:rsidRPr="00B95E8D" w:rsidRDefault="00F2361C" w:rsidP="00E4588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sz w:val="24"/>
          <w:szCs w:val="24"/>
          <w:lang w:val="fr-FR"/>
        </w:rPr>
      </w:pPr>
    </w:p>
    <w:p w14:paraId="6C1934F3" w14:textId="22D1B18F" w:rsidR="00F2361C" w:rsidRPr="00B95E8D" w:rsidRDefault="5D4ED318" w:rsidP="00CC325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B95E8D">
        <w:rPr>
          <w:rFonts w:ascii="Garamond" w:hAnsi="Garamond" w:cstheme="majorBidi"/>
          <w:b/>
          <w:bCs/>
          <w:sz w:val="24"/>
          <w:szCs w:val="24"/>
        </w:rPr>
        <w:t>Quels s</w:t>
      </w:r>
      <w:r w:rsidR="00381A52">
        <w:rPr>
          <w:rFonts w:ascii="Garamond" w:hAnsi="Garamond" w:cstheme="majorBidi"/>
          <w:b/>
          <w:bCs/>
          <w:sz w:val="24"/>
          <w:szCs w:val="24"/>
        </w:rPr>
        <w:t>ont/seraient</w:t>
      </w:r>
      <w:r w:rsidRPr="00B95E8D">
        <w:rPr>
          <w:rFonts w:ascii="Garamond" w:hAnsi="Garamond" w:cstheme="majorBidi"/>
          <w:b/>
          <w:bCs/>
          <w:sz w:val="24"/>
          <w:szCs w:val="24"/>
        </w:rPr>
        <w:t xml:space="preserve"> les services techniques de votre collectivité ou les acteurs locaux mobilisables de votre territoire dans le cadre de ce partenariat ?</w:t>
      </w:r>
    </w:p>
    <w:p w14:paraId="07510128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7CAE5B69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47F5BC5C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62486C05" w14:textId="77777777" w:rsidR="00F67450" w:rsidRPr="00B95E8D" w:rsidRDefault="00F67450" w:rsidP="00F674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b/>
          <w:bCs/>
          <w:sz w:val="24"/>
          <w:szCs w:val="24"/>
          <w:lang w:val="fr-FR"/>
        </w:rPr>
      </w:pPr>
    </w:p>
    <w:p w14:paraId="16D2716E" w14:textId="378BE259" w:rsidR="00F67450" w:rsidRPr="00B95E8D" w:rsidRDefault="00381A52" w:rsidP="00CC325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</w:rPr>
      </w:pPr>
      <w:r>
        <w:rPr>
          <w:rFonts w:ascii="Garamond" w:hAnsi="Garamond" w:cstheme="majorBidi"/>
          <w:b/>
          <w:bCs/>
          <w:sz w:val="24"/>
          <w:szCs w:val="24"/>
        </w:rPr>
        <w:t xml:space="preserve">[Si recherche d’un partenariat] </w:t>
      </w:r>
      <w:r w:rsidR="00566C77" w:rsidRPr="00B95E8D">
        <w:rPr>
          <w:rFonts w:ascii="Garamond" w:hAnsi="Garamond" w:cstheme="majorBidi"/>
          <w:b/>
          <w:bCs/>
          <w:sz w:val="24"/>
          <w:szCs w:val="24"/>
        </w:rPr>
        <w:t>D’après-vous, q</w:t>
      </w:r>
      <w:r w:rsidR="5D4ED318" w:rsidRPr="00B95E8D">
        <w:rPr>
          <w:rFonts w:ascii="Garamond" w:hAnsi="Garamond" w:cstheme="majorBidi"/>
          <w:b/>
          <w:bCs/>
          <w:sz w:val="24"/>
          <w:szCs w:val="24"/>
        </w:rPr>
        <w:t xml:space="preserve">uels critères prévalent dans l’identification d’une collectivité locale </w:t>
      </w:r>
      <w:r w:rsidR="00566C77" w:rsidRPr="00B95E8D">
        <w:rPr>
          <w:rFonts w:ascii="Garamond" w:hAnsi="Garamond" w:cstheme="majorBidi"/>
          <w:b/>
          <w:bCs/>
          <w:sz w:val="24"/>
          <w:szCs w:val="24"/>
        </w:rPr>
        <w:t xml:space="preserve">partenaire </w:t>
      </w:r>
      <w:r w:rsidR="001A5341">
        <w:rPr>
          <w:rFonts w:ascii="Garamond" w:hAnsi="Garamond" w:cstheme="majorBidi"/>
          <w:b/>
          <w:bCs/>
          <w:sz w:val="24"/>
          <w:szCs w:val="24"/>
        </w:rPr>
        <w:t>tunisienne</w:t>
      </w:r>
      <w:r w:rsidR="00FA717F" w:rsidRPr="00B95E8D">
        <w:rPr>
          <w:rFonts w:ascii="Garamond" w:hAnsi="Garamond" w:cstheme="majorBidi"/>
          <w:b/>
          <w:bCs/>
          <w:sz w:val="24"/>
          <w:szCs w:val="24"/>
        </w:rPr>
        <w:t xml:space="preserve"> </w:t>
      </w:r>
      <w:r w:rsidR="5D4ED318" w:rsidRPr="00B95E8D">
        <w:rPr>
          <w:rFonts w:ascii="Garamond" w:hAnsi="Garamond" w:cstheme="majorBidi"/>
          <w:b/>
          <w:bCs/>
          <w:sz w:val="24"/>
          <w:szCs w:val="24"/>
        </w:rPr>
        <w:t>?</w:t>
      </w:r>
    </w:p>
    <w:p w14:paraId="394800F2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5F2FFA3D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4E9FE4C1" w14:textId="77777777" w:rsidR="00CC325D" w:rsidRPr="00B95E8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Bidi"/>
          <w:b/>
          <w:bCs/>
          <w:sz w:val="24"/>
          <w:szCs w:val="24"/>
          <w:lang w:val="fr-FR"/>
        </w:rPr>
      </w:pPr>
    </w:p>
    <w:p w14:paraId="57CC5FA9" w14:textId="61209B60" w:rsidR="007F16C8" w:rsidRPr="00D7521E" w:rsidRDefault="007F16C8" w:rsidP="007F16C8">
      <w:pPr>
        <w:tabs>
          <w:tab w:val="left" w:pos="3067"/>
        </w:tabs>
        <w:rPr>
          <w:rFonts w:asciiTheme="majorHAnsi" w:hAnsiTheme="majorHAnsi" w:cstheme="majorHAnsi"/>
          <w:b/>
          <w:sz w:val="24"/>
          <w:szCs w:val="24"/>
          <w:lang w:val="fr-FR"/>
        </w:rPr>
      </w:pPr>
    </w:p>
    <w:sectPr w:rsidR="007F16C8" w:rsidRPr="00D7521E" w:rsidSect="003420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CD02" w14:textId="77777777" w:rsidR="00F36567" w:rsidRDefault="00F36567" w:rsidP="00851C24">
      <w:pPr>
        <w:spacing w:after="0" w:line="240" w:lineRule="auto"/>
      </w:pPr>
      <w:r>
        <w:separator/>
      </w:r>
    </w:p>
  </w:endnote>
  <w:endnote w:type="continuationSeparator" w:id="0">
    <w:p w14:paraId="508FA059" w14:textId="77777777" w:rsidR="00F36567" w:rsidRDefault="00F36567" w:rsidP="0085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6EBD" w14:textId="77777777" w:rsidR="00BC4910" w:rsidRDefault="00BC4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64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46B04271" w:rsidR="00CB0AE4" w:rsidRDefault="00CB0AE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FFD37" w14:textId="77777777" w:rsidR="00CB0AE4" w:rsidRDefault="00CB0A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0D4C" w14:textId="77777777" w:rsidR="00BC4910" w:rsidRDefault="00BC49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FBB8" w14:textId="77777777" w:rsidR="00F36567" w:rsidRDefault="00F36567" w:rsidP="00851C24">
      <w:pPr>
        <w:spacing w:after="0" w:line="240" w:lineRule="auto"/>
      </w:pPr>
      <w:r>
        <w:separator/>
      </w:r>
    </w:p>
  </w:footnote>
  <w:footnote w:type="continuationSeparator" w:id="0">
    <w:p w14:paraId="5BA372C6" w14:textId="77777777" w:rsidR="00F36567" w:rsidRDefault="00F36567" w:rsidP="0085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56A5" w14:textId="152A5EE3" w:rsidR="00BC4910" w:rsidRDefault="00BC49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59AA" w14:textId="1586E9DB" w:rsidR="00CB0AE4" w:rsidRPr="00851C24" w:rsidRDefault="00CB0AE4" w:rsidP="00851C24">
    <w:pPr>
      <w:spacing w:after="0"/>
      <w:jc w:val="center"/>
      <w:rPr>
        <w:rFonts w:ascii="Calibri" w:hAnsi="Calibri" w:cs="Arial"/>
        <w:noProof/>
        <w:sz w:val="18"/>
        <w:szCs w:val="18"/>
        <w:lang w:val="fr-FR"/>
      </w:rPr>
    </w:pPr>
    <w:r w:rsidRPr="001D28B1">
      <w:rPr>
        <w:rFonts w:ascii="Calibri" w:hAnsi="Calibri" w:cs="Arial"/>
        <w:noProof/>
        <w:sz w:val="18"/>
        <w:szCs w:val="18"/>
        <w:lang w:val="fr-FR"/>
      </w:rPr>
      <w:t xml:space="preserve">                                                                           </w:t>
    </w:r>
  </w:p>
  <w:p w14:paraId="1FC39945" w14:textId="77777777" w:rsidR="00CB0AE4" w:rsidRDefault="00CB0A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BFAD" w14:textId="29AE0CB6" w:rsidR="00BC4910" w:rsidRDefault="00BC49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75E"/>
    <w:multiLevelType w:val="hybridMultilevel"/>
    <w:tmpl w:val="64AEE2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6D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110164"/>
    <w:multiLevelType w:val="hybridMultilevel"/>
    <w:tmpl w:val="33268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732C"/>
    <w:multiLevelType w:val="hybridMultilevel"/>
    <w:tmpl w:val="733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AA1"/>
    <w:multiLevelType w:val="hybridMultilevel"/>
    <w:tmpl w:val="541AFAF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067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7BD1D34"/>
    <w:multiLevelType w:val="hybridMultilevel"/>
    <w:tmpl w:val="24C28082"/>
    <w:lvl w:ilvl="0" w:tplc="040C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DC15D87"/>
    <w:multiLevelType w:val="hybridMultilevel"/>
    <w:tmpl w:val="4A9E2300"/>
    <w:lvl w:ilvl="0" w:tplc="B4DE45B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71E"/>
    <w:multiLevelType w:val="hybridMultilevel"/>
    <w:tmpl w:val="DB52817A"/>
    <w:lvl w:ilvl="0" w:tplc="040C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50B7D36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48D6721C"/>
    <w:multiLevelType w:val="multilevel"/>
    <w:tmpl w:val="E5BE3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50771EA5"/>
    <w:multiLevelType w:val="hybridMultilevel"/>
    <w:tmpl w:val="CDC44FA2"/>
    <w:lvl w:ilvl="0" w:tplc="040C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556A0F9C"/>
    <w:multiLevelType w:val="hybridMultilevel"/>
    <w:tmpl w:val="AADA12C8"/>
    <w:lvl w:ilvl="0" w:tplc="040C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7262481"/>
    <w:multiLevelType w:val="hybridMultilevel"/>
    <w:tmpl w:val="5448B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D1CF3"/>
    <w:multiLevelType w:val="hybridMultilevel"/>
    <w:tmpl w:val="0B02BE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B81"/>
    <w:multiLevelType w:val="hybridMultilevel"/>
    <w:tmpl w:val="1906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90B7E"/>
    <w:multiLevelType w:val="hybridMultilevel"/>
    <w:tmpl w:val="1D0489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96911">
    <w:abstractNumId w:val="5"/>
  </w:num>
  <w:num w:numId="2" w16cid:durableId="1103914982">
    <w:abstractNumId w:val="10"/>
  </w:num>
  <w:num w:numId="3" w16cid:durableId="2082175257">
    <w:abstractNumId w:val="3"/>
  </w:num>
  <w:num w:numId="4" w16cid:durableId="1482230741">
    <w:abstractNumId w:val="1"/>
  </w:num>
  <w:num w:numId="5" w16cid:durableId="2087409618">
    <w:abstractNumId w:val="15"/>
  </w:num>
  <w:num w:numId="6" w16cid:durableId="1929149809">
    <w:abstractNumId w:val="9"/>
  </w:num>
  <w:num w:numId="7" w16cid:durableId="1732266577">
    <w:abstractNumId w:val="4"/>
  </w:num>
  <w:num w:numId="8" w16cid:durableId="585648531">
    <w:abstractNumId w:val="2"/>
  </w:num>
  <w:num w:numId="9" w16cid:durableId="1949585511">
    <w:abstractNumId w:val="14"/>
  </w:num>
  <w:num w:numId="10" w16cid:durableId="2091348094">
    <w:abstractNumId w:val="11"/>
  </w:num>
  <w:num w:numId="11" w16cid:durableId="1575121136">
    <w:abstractNumId w:val="6"/>
  </w:num>
  <w:num w:numId="12" w16cid:durableId="725688266">
    <w:abstractNumId w:val="8"/>
  </w:num>
  <w:num w:numId="13" w16cid:durableId="870075156">
    <w:abstractNumId w:val="12"/>
  </w:num>
  <w:num w:numId="14" w16cid:durableId="1289821447">
    <w:abstractNumId w:val="16"/>
  </w:num>
  <w:num w:numId="15" w16cid:durableId="1410620360">
    <w:abstractNumId w:val="0"/>
  </w:num>
  <w:num w:numId="16" w16cid:durableId="1426879784">
    <w:abstractNumId w:val="13"/>
  </w:num>
  <w:num w:numId="17" w16cid:durableId="2105954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24"/>
    <w:rsid w:val="00004320"/>
    <w:rsid w:val="00030BF8"/>
    <w:rsid w:val="000565DE"/>
    <w:rsid w:val="00060E17"/>
    <w:rsid w:val="00067F57"/>
    <w:rsid w:val="00084244"/>
    <w:rsid w:val="00086A5C"/>
    <w:rsid w:val="00096915"/>
    <w:rsid w:val="000F3B5E"/>
    <w:rsid w:val="001031FA"/>
    <w:rsid w:val="001163E0"/>
    <w:rsid w:val="00130B8D"/>
    <w:rsid w:val="00134733"/>
    <w:rsid w:val="00175760"/>
    <w:rsid w:val="001933D9"/>
    <w:rsid w:val="00196A0D"/>
    <w:rsid w:val="001A5341"/>
    <w:rsid w:val="001C7965"/>
    <w:rsid w:val="001E1762"/>
    <w:rsid w:val="001F0890"/>
    <w:rsid w:val="00235007"/>
    <w:rsid w:val="002368D3"/>
    <w:rsid w:val="00240D7D"/>
    <w:rsid w:val="0025170A"/>
    <w:rsid w:val="002518E0"/>
    <w:rsid w:val="00261826"/>
    <w:rsid w:val="00262FDC"/>
    <w:rsid w:val="00271D88"/>
    <w:rsid w:val="00293843"/>
    <w:rsid w:val="002C20BD"/>
    <w:rsid w:val="00323426"/>
    <w:rsid w:val="00325C27"/>
    <w:rsid w:val="00341330"/>
    <w:rsid w:val="003420C5"/>
    <w:rsid w:val="00381A52"/>
    <w:rsid w:val="003C32CF"/>
    <w:rsid w:val="003F6EF1"/>
    <w:rsid w:val="00433656"/>
    <w:rsid w:val="00437A2E"/>
    <w:rsid w:val="004463D2"/>
    <w:rsid w:val="004566C8"/>
    <w:rsid w:val="00486B2C"/>
    <w:rsid w:val="004D548F"/>
    <w:rsid w:val="004D752B"/>
    <w:rsid w:val="004D7954"/>
    <w:rsid w:val="00530341"/>
    <w:rsid w:val="005340CE"/>
    <w:rsid w:val="00545EE8"/>
    <w:rsid w:val="00566C77"/>
    <w:rsid w:val="005A3B8C"/>
    <w:rsid w:val="005A695E"/>
    <w:rsid w:val="005D1FDA"/>
    <w:rsid w:val="005F13EE"/>
    <w:rsid w:val="006412FF"/>
    <w:rsid w:val="006B0EE5"/>
    <w:rsid w:val="006D537D"/>
    <w:rsid w:val="006E6A73"/>
    <w:rsid w:val="006F1500"/>
    <w:rsid w:val="00717B44"/>
    <w:rsid w:val="007318D6"/>
    <w:rsid w:val="00754646"/>
    <w:rsid w:val="007911D6"/>
    <w:rsid w:val="007E2BC9"/>
    <w:rsid w:val="007F16C8"/>
    <w:rsid w:val="007F1931"/>
    <w:rsid w:val="00840A1B"/>
    <w:rsid w:val="008518DD"/>
    <w:rsid w:val="00851C24"/>
    <w:rsid w:val="00857BCF"/>
    <w:rsid w:val="008668D3"/>
    <w:rsid w:val="00897939"/>
    <w:rsid w:val="008B4A37"/>
    <w:rsid w:val="008B6528"/>
    <w:rsid w:val="008C355B"/>
    <w:rsid w:val="008D6733"/>
    <w:rsid w:val="008F11BB"/>
    <w:rsid w:val="009510EB"/>
    <w:rsid w:val="009860E3"/>
    <w:rsid w:val="009A308C"/>
    <w:rsid w:val="009B487F"/>
    <w:rsid w:val="009C2199"/>
    <w:rsid w:val="009D6355"/>
    <w:rsid w:val="009D6875"/>
    <w:rsid w:val="00A54457"/>
    <w:rsid w:val="00A7616A"/>
    <w:rsid w:val="00A80A38"/>
    <w:rsid w:val="00A96B3B"/>
    <w:rsid w:val="00AA5E45"/>
    <w:rsid w:val="00AB467A"/>
    <w:rsid w:val="00AB5C77"/>
    <w:rsid w:val="00AE51DB"/>
    <w:rsid w:val="00AF5B0C"/>
    <w:rsid w:val="00B35618"/>
    <w:rsid w:val="00B6598D"/>
    <w:rsid w:val="00B95E8D"/>
    <w:rsid w:val="00BA05FA"/>
    <w:rsid w:val="00BB4401"/>
    <w:rsid w:val="00BC4910"/>
    <w:rsid w:val="00BF7EB9"/>
    <w:rsid w:val="00C70DAD"/>
    <w:rsid w:val="00C71B9D"/>
    <w:rsid w:val="00C910D3"/>
    <w:rsid w:val="00C9116B"/>
    <w:rsid w:val="00CB0AE4"/>
    <w:rsid w:val="00CC0248"/>
    <w:rsid w:val="00CC325D"/>
    <w:rsid w:val="00CD0BF5"/>
    <w:rsid w:val="00D04B71"/>
    <w:rsid w:val="00D40097"/>
    <w:rsid w:val="00D7457F"/>
    <w:rsid w:val="00D7521E"/>
    <w:rsid w:val="00D75AB3"/>
    <w:rsid w:val="00D76EE1"/>
    <w:rsid w:val="00D96829"/>
    <w:rsid w:val="00DA2633"/>
    <w:rsid w:val="00DE3DC9"/>
    <w:rsid w:val="00DF78F7"/>
    <w:rsid w:val="00E03462"/>
    <w:rsid w:val="00E071D0"/>
    <w:rsid w:val="00E15277"/>
    <w:rsid w:val="00E45885"/>
    <w:rsid w:val="00E535FD"/>
    <w:rsid w:val="00E83657"/>
    <w:rsid w:val="00EA060B"/>
    <w:rsid w:val="00EA2331"/>
    <w:rsid w:val="00EC4474"/>
    <w:rsid w:val="00F119F7"/>
    <w:rsid w:val="00F14F5C"/>
    <w:rsid w:val="00F2361C"/>
    <w:rsid w:val="00F26941"/>
    <w:rsid w:val="00F362A8"/>
    <w:rsid w:val="00F36567"/>
    <w:rsid w:val="00F3770B"/>
    <w:rsid w:val="00F4426C"/>
    <w:rsid w:val="00F67450"/>
    <w:rsid w:val="00F86FAB"/>
    <w:rsid w:val="00F96428"/>
    <w:rsid w:val="00FA717F"/>
    <w:rsid w:val="00FD653C"/>
    <w:rsid w:val="5D4ED318"/>
    <w:rsid w:val="727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874E93"/>
  <w15:docId w15:val="{43CC5530-5146-405D-A5F9-06A44A0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C24"/>
  </w:style>
  <w:style w:type="paragraph" w:styleId="Pieddepage">
    <w:name w:val="footer"/>
    <w:basedOn w:val="Normal"/>
    <w:link w:val="PieddepageCar"/>
    <w:uiPriority w:val="99"/>
    <w:unhideWhenUsed/>
    <w:rsid w:val="0085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C24"/>
  </w:style>
  <w:style w:type="paragraph" w:styleId="Paragraphedeliste">
    <w:name w:val="List Paragraph"/>
    <w:aliases w:val="DIP,1st level - Bullet List Paragraph,Lettre d'introduction,Normal bullet 2,Bullet list,texte de base,Puce focus,List Paragraph1,Liste 1,Bullets,Paragraphe de liste1,Ss titre"/>
    <w:basedOn w:val="Normal"/>
    <w:link w:val="ParagraphedelisteCar"/>
    <w:uiPriority w:val="34"/>
    <w:qFormat/>
    <w:rsid w:val="00851C24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fr-FR" w:eastAsia="en-US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B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0890"/>
    <w:rPr>
      <w:color w:val="0563C1" w:themeColor="hyperlink"/>
      <w:u w:val="single"/>
    </w:rPr>
  </w:style>
  <w:style w:type="character" w:customStyle="1" w:styleId="ParagraphedelisteCar">
    <w:name w:val="Paragraphe de liste Car"/>
    <w:aliases w:val="DIP Car,1st level - Bullet List Paragraph Car,Lettre d'introduction Car,Normal bullet 2 Car,Bullet list Car,texte de base Car,Puce focus Car,List Paragraph1 Car,Liste 1 Car,Bullets Car,Paragraphe de liste1 Car,Ss titre Car"/>
    <w:basedOn w:val="Policepardfaut"/>
    <w:link w:val="Paragraphedeliste"/>
    <w:uiPriority w:val="34"/>
    <w:rsid w:val="00530341"/>
    <w:rPr>
      <w:rFonts w:ascii="Calibri" w:eastAsia="SimSun" w:hAnsi="Calibri" w:cs="Times New Roman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60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66C77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C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C77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071D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lanvin@cites-unies-france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iplomatie.gouv.fr/fr/conseils-aux-voyageurs/conseils-par-pays-destination/tunisi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mation.geothem@cites-unies-franc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lanvin@cites-unies-franc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.lanvin@cites-unies-france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diplomatie.gouv.fr/fr/conseils-aux-voyageurs/conseils-par-pays-destination/tunis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B9B2E-A615-A64A-B877-A62CD92D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Achkar</dc:creator>
  <cp:keywords/>
  <dc:description/>
  <cp:lastModifiedBy>Thomas tl. LANVIN</cp:lastModifiedBy>
  <cp:revision>7</cp:revision>
  <cp:lastPrinted>2022-04-04T14:31:00Z</cp:lastPrinted>
  <dcterms:created xsi:type="dcterms:W3CDTF">2024-07-11T08:59:00Z</dcterms:created>
  <dcterms:modified xsi:type="dcterms:W3CDTF">2024-10-15T13:09:00Z</dcterms:modified>
</cp:coreProperties>
</file>